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5"/>
        <w:gridCol w:w="4394"/>
      </w:tblGrid>
      <w:tr w:rsidR="007D6690" w:rsidTr="00B9542D">
        <w:trPr>
          <w:trHeight w:val="5034"/>
        </w:trPr>
        <w:tc>
          <w:tcPr>
            <w:tcW w:w="5495" w:type="dxa"/>
          </w:tcPr>
          <w:p w:rsidR="007D6690" w:rsidRDefault="007D6690" w:rsidP="00DE63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7FB012C1" wp14:editId="20CC6ADB">
                  <wp:extent cx="409575" cy="409575"/>
                  <wp:effectExtent l="19050" t="0" r="9525" b="0"/>
                  <wp:docPr id="3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6690" w:rsidRPr="00A73507" w:rsidRDefault="007D6690" w:rsidP="00DE638B">
            <w:pPr>
              <w:jc w:val="center"/>
              <w:rPr>
                <w:rFonts w:ascii="Arial" w:hAnsi="Arial" w:cs="Arial"/>
                <w:b/>
              </w:rPr>
            </w:pPr>
            <w:r w:rsidRPr="00A73507">
              <w:rPr>
                <w:rFonts w:ascii="Arial" w:hAnsi="Arial" w:cs="Arial"/>
                <w:b/>
              </w:rPr>
              <w:t>ΕΛΛΗΝΙΚΗ ΔΗΜΟΚΡΑΤΙΑ</w:t>
            </w:r>
          </w:p>
          <w:p w:rsidR="009319EB" w:rsidRDefault="007D6690" w:rsidP="00DE6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35DD">
              <w:rPr>
                <w:rFonts w:ascii="Arial" w:hAnsi="Arial" w:cs="Arial"/>
                <w:b/>
                <w:sz w:val="20"/>
                <w:szCs w:val="20"/>
              </w:rPr>
              <w:t>ΥΠΟΥΡΓΕΙΟ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735DD">
              <w:rPr>
                <w:rFonts w:ascii="Arial" w:hAnsi="Arial" w:cs="Arial"/>
                <w:b/>
                <w:sz w:val="20"/>
                <w:szCs w:val="20"/>
              </w:rPr>
              <w:t>ΠΑΙΔΕΙΑΣ</w:t>
            </w:r>
            <w:r w:rsidR="009319EB">
              <w:rPr>
                <w:rFonts w:ascii="Arial" w:hAnsi="Arial" w:cs="Arial"/>
                <w:b/>
                <w:sz w:val="20"/>
                <w:szCs w:val="20"/>
              </w:rPr>
              <w:t>, ΕΡΕΥΝΑΣ</w:t>
            </w:r>
            <w:r w:rsidRPr="00F735DD">
              <w:rPr>
                <w:rFonts w:ascii="Arial" w:hAnsi="Arial" w:cs="Arial"/>
                <w:b/>
                <w:sz w:val="20"/>
                <w:szCs w:val="20"/>
              </w:rPr>
              <w:t xml:space="preserve"> ΚΑΙ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D6690" w:rsidRPr="00F735DD" w:rsidRDefault="007D6690" w:rsidP="00DE63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>ΘΡΗΣΚΕΥΜΑΤΩΝ</w:t>
            </w:r>
          </w:p>
          <w:p w:rsidR="007D6690" w:rsidRPr="00B17CD2" w:rsidRDefault="007D6690" w:rsidP="00DE638B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-------</w:t>
            </w:r>
          </w:p>
          <w:p w:rsidR="007D6690" w:rsidRPr="00F87C60" w:rsidRDefault="007D6690" w:rsidP="00DE6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C60">
              <w:rPr>
                <w:rFonts w:ascii="Arial" w:hAnsi="Arial" w:cs="Arial"/>
                <w:b/>
                <w:sz w:val="20"/>
                <w:szCs w:val="20"/>
              </w:rPr>
              <w:t xml:space="preserve">ΓΕΝΙΚΗ ΔΙΕΥΘΥΝΣΗ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ΣΤΡΑΤΗΓΙΚΟΥ </w:t>
            </w:r>
            <w:r w:rsidRPr="00F87C60">
              <w:rPr>
                <w:rFonts w:ascii="Arial" w:hAnsi="Arial" w:cs="Arial"/>
                <w:b/>
                <w:sz w:val="20"/>
                <w:szCs w:val="20"/>
              </w:rPr>
              <w:t>ΣΧΕΔΙΑΣΜΟΥ, ΠΡΟΓΡΑΜΜΑΤΙΣΜΟΥ ΚΑΙ ΗΛΕΚΤΡΟΝΙΚΗΣ ΔΙΑΚΥΒΕΡΝΗΣΗΣ</w:t>
            </w:r>
          </w:p>
          <w:p w:rsidR="007D6690" w:rsidRPr="00A73507" w:rsidRDefault="007D6690" w:rsidP="00DE6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>ΔΙΕΥΘΥΝΣΗ ΕΞΕΤΑΣΕΩΝ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ΚΑΙ ΠΙΣΤΟΠΟΙΗΣΕΩΝ</w:t>
            </w:r>
          </w:p>
          <w:p w:rsidR="007D6690" w:rsidRDefault="007D6690" w:rsidP="00DE6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 xml:space="preserve">ΤΜΗΜΑ </w:t>
            </w:r>
            <w:r>
              <w:rPr>
                <w:rFonts w:ascii="Arial" w:hAnsi="Arial" w:cs="Arial"/>
                <w:b/>
                <w:sz w:val="20"/>
                <w:szCs w:val="20"/>
              </w:rPr>
              <w:t>Α</w:t>
            </w:r>
            <w:r w:rsidRPr="00A73507">
              <w:rPr>
                <w:rFonts w:ascii="Arial" w:hAnsi="Arial" w:cs="Arial"/>
                <w:b/>
                <w:sz w:val="20"/>
                <w:szCs w:val="20"/>
              </w:rPr>
              <w:t>’</w:t>
            </w:r>
          </w:p>
          <w:p w:rsidR="007D6690" w:rsidRPr="00B17CD2" w:rsidRDefault="007D6690" w:rsidP="00DE638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-------</w:t>
            </w:r>
          </w:p>
          <w:p w:rsidR="007D6690" w:rsidRPr="00A73507" w:rsidRDefault="007D6690" w:rsidP="00DE638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73507">
              <w:rPr>
                <w:rFonts w:ascii="Arial" w:hAnsi="Arial" w:cs="Arial"/>
                <w:b/>
                <w:sz w:val="20"/>
                <w:szCs w:val="20"/>
              </w:rPr>
              <w:t>Ταχ</w:t>
            </w:r>
            <w:proofErr w:type="spellEnd"/>
            <w:r w:rsidRPr="00A73507">
              <w:rPr>
                <w:rFonts w:ascii="Arial" w:hAnsi="Arial" w:cs="Arial"/>
                <w:b/>
                <w:sz w:val="20"/>
                <w:szCs w:val="20"/>
              </w:rPr>
              <w:t>. Δ/νση: Ανδρέα Παπανδρέου 37</w:t>
            </w:r>
          </w:p>
          <w:p w:rsidR="007D6690" w:rsidRPr="00A73507" w:rsidRDefault="007D6690" w:rsidP="00DE63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>Τ.Κ. – Πόλη: 15180 Μαρούσι</w:t>
            </w:r>
          </w:p>
          <w:p w:rsidR="007D6690" w:rsidRPr="00A73507" w:rsidRDefault="007D6690" w:rsidP="00DE63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 xml:space="preserve">Ιστοσελίδα: </w:t>
            </w:r>
            <w:hyperlink r:id="rId10" w:history="1"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http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://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www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.</w:t>
              </w:r>
              <w:proofErr w:type="spellStart"/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minedu</w:t>
              </w:r>
              <w:proofErr w:type="spellEnd"/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.</w:t>
              </w:r>
              <w:proofErr w:type="spellStart"/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gov</w:t>
              </w:r>
              <w:proofErr w:type="spellEnd"/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.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gr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D6690" w:rsidRPr="00A73507" w:rsidRDefault="007D6690" w:rsidP="00DE63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 xml:space="preserve">Πληροφορίες: Α. </w:t>
            </w:r>
            <w:proofErr w:type="spellStart"/>
            <w:r w:rsidRPr="00A73507">
              <w:rPr>
                <w:rFonts w:ascii="Arial" w:hAnsi="Arial" w:cs="Arial"/>
                <w:b/>
                <w:sz w:val="20"/>
                <w:szCs w:val="20"/>
              </w:rPr>
              <w:t>Δρεμέτσικα</w:t>
            </w:r>
            <w:proofErr w:type="spellEnd"/>
          </w:p>
          <w:p w:rsidR="007D6690" w:rsidRPr="00A73507" w:rsidRDefault="007D6690" w:rsidP="00DE63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>Τηλέφωνο: 210-3442703</w:t>
            </w:r>
          </w:p>
          <w:p w:rsidR="007D6690" w:rsidRDefault="007D6690" w:rsidP="00DE63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  <w:lang w:val="en-US"/>
              </w:rPr>
              <w:t>FAX</w:t>
            </w:r>
            <w:r w:rsidRPr="00A73507">
              <w:rPr>
                <w:rFonts w:ascii="Arial" w:hAnsi="Arial" w:cs="Arial"/>
                <w:b/>
                <w:sz w:val="20"/>
                <w:szCs w:val="20"/>
              </w:rPr>
              <w:t>: 210-3442098</w:t>
            </w:r>
          </w:p>
          <w:p w:rsidR="007D6690" w:rsidRPr="00525410" w:rsidRDefault="007D6690" w:rsidP="00DE638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  <w:lang w:val="en-US"/>
              </w:rPr>
              <w:t>email</w:t>
            </w:r>
            <w:r w:rsidRPr="0052541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: </w:t>
            </w:r>
            <w:hyperlink r:id="rId11" w:history="1">
              <w:r w:rsidRPr="00F72070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dremetsika</w:t>
              </w:r>
              <w:r w:rsidRPr="00525410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@</w:t>
              </w:r>
              <w:r w:rsidRPr="00F72070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minedu</w:t>
              </w:r>
              <w:r w:rsidRPr="00525410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.</w:t>
              </w:r>
              <w:r w:rsidRPr="00F72070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gov</w:t>
              </w:r>
              <w:r w:rsidRPr="00525410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.</w:t>
              </w:r>
              <w:r w:rsidRPr="00F72070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gr</w:t>
              </w:r>
            </w:hyperlink>
          </w:p>
        </w:tc>
        <w:tc>
          <w:tcPr>
            <w:tcW w:w="4394" w:type="dxa"/>
          </w:tcPr>
          <w:p w:rsidR="007D6690" w:rsidRPr="003965BF" w:rsidRDefault="007D6690" w:rsidP="00B54F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46D1">
              <w:rPr>
                <w:rFonts w:ascii="Arial" w:hAnsi="Arial" w:cs="Arial"/>
                <w:b/>
                <w:lang w:val="en-US"/>
              </w:rPr>
              <w:t xml:space="preserve"> </w:t>
            </w:r>
            <w:r w:rsidR="004B055E" w:rsidRPr="00D246D1">
              <w:rPr>
                <w:rFonts w:ascii="Arial" w:hAnsi="Arial" w:cs="Arial"/>
                <w:b/>
                <w:lang w:val="en-US"/>
              </w:rPr>
              <w:t xml:space="preserve">  </w:t>
            </w:r>
            <w:r w:rsidRPr="003965BF">
              <w:rPr>
                <w:rFonts w:ascii="Arial" w:hAnsi="Arial" w:cs="Arial"/>
                <w:b/>
                <w:sz w:val="22"/>
                <w:szCs w:val="22"/>
              </w:rPr>
              <w:t>Βαθμός Ασφαλείας:</w:t>
            </w:r>
          </w:p>
          <w:p w:rsidR="007D6690" w:rsidRPr="003965BF" w:rsidRDefault="007D6690" w:rsidP="00B54F86">
            <w:pPr>
              <w:rPr>
                <w:rFonts w:ascii="Arial" w:hAnsi="Arial" w:cs="Arial"/>
                <w:sz w:val="22"/>
                <w:szCs w:val="22"/>
              </w:rPr>
            </w:pPr>
            <w:r w:rsidRPr="003965B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B055E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3965BF">
              <w:rPr>
                <w:rFonts w:ascii="Arial" w:hAnsi="Arial" w:cs="Arial"/>
                <w:b/>
                <w:sz w:val="22"/>
                <w:szCs w:val="22"/>
              </w:rPr>
              <w:t>Να διατηρηθεί μέχρι:</w:t>
            </w:r>
          </w:p>
          <w:p w:rsidR="007D6690" w:rsidRDefault="007D6690" w:rsidP="00B54F86">
            <w:pPr>
              <w:rPr>
                <w:rFonts w:ascii="Arial" w:hAnsi="Arial"/>
                <w:b/>
              </w:rPr>
            </w:pPr>
          </w:p>
          <w:p w:rsidR="007D6690" w:rsidRDefault="007D6690" w:rsidP="00B54F86">
            <w:pPr>
              <w:rPr>
                <w:rFonts w:ascii="Arial" w:hAnsi="Arial"/>
                <w:b/>
              </w:rPr>
            </w:pPr>
          </w:p>
          <w:p w:rsidR="007D6690" w:rsidRPr="00B1686E" w:rsidRDefault="007D6690" w:rsidP="00B54F86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t xml:space="preserve">        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Μαρούσι,  </w:t>
            </w:r>
            <w:r w:rsidR="007441FE">
              <w:rPr>
                <w:rFonts w:ascii="Arial" w:hAnsi="Arial"/>
                <w:b/>
                <w:sz w:val="22"/>
                <w:szCs w:val="22"/>
                <w:lang w:val="en-US"/>
              </w:rPr>
              <w:t>13</w:t>
            </w:r>
            <w:r w:rsidR="0041368E" w:rsidRPr="00B1686E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3965BF">
              <w:rPr>
                <w:rFonts w:ascii="Arial" w:hAnsi="Arial"/>
                <w:b/>
                <w:sz w:val="22"/>
                <w:szCs w:val="22"/>
              </w:rPr>
              <w:t xml:space="preserve">- </w:t>
            </w:r>
            <w:r w:rsidR="007441FE">
              <w:rPr>
                <w:rFonts w:ascii="Arial" w:hAnsi="Arial"/>
                <w:b/>
                <w:sz w:val="22"/>
                <w:szCs w:val="22"/>
                <w:lang w:val="en-US"/>
              </w:rPr>
              <w:t>4</w:t>
            </w:r>
            <w:r w:rsidRPr="003965BF">
              <w:rPr>
                <w:rFonts w:ascii="Arial" w:hAnsi="Arial"/>
                <w:b/>
                <w:sz w:val="22"/>
                <w:szCs w:val="22"/>
              </w:rPr>
              <w:t xml:space="preserve"> -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3965BF">
              <w:rPr>
                <w:rFonts w:ascii="Arial" w:hAnsi="Arial"/>
                <w:b/>
                <w:sz w:val="22"/>
                <w:szCs w:val="22"/>
              </w:rPr>
              <w:t>20</w:t>
            </w:r>
            <w:r>
              <w:rPr>
                <w:rFonts w:ascii="Arial" w:hAnsi="Arial"/>
                <w:b/>
                <w:sz w:val="22"/>
                <w:szCs w:val="22"/>
              </w:rPr>
              <w:t>1</w:t>
            </w:r>
            <w:r w:rsidR="0041368E" w:rsidRPr="00B1686E">
              <w:rPr>
                <w:rFonts w:ascii="Arial" w:hAnsi="Arial"/>
                <w:b/>
                <w:sz w:val="22"/>
                <w:szCs w:val="22"/>
              </w:rPr>
              <w:t>7</w:t>
            </w:r>
          </w:p>
          <w:p w:rsidR="007D6690" w:rsidRPr="003965BF" w:rsidRDefault="007D6690" w:rsidP="00B5308B">
            <w:pPr>
              <w:rPr>
                <w:rFonts w:ascii="Arial" w:hAnsi="Arial"/>
                <w:b/>
                <w:sz w:val="22"/>
                <w:szCs w:val="22"/>
              </w:rPr>
            </w:pPr>
            <w:r w:rsidRPr="003965BF">
              <w:rPr>
                <w:rFonts w:ascii="Arial" w:hAnsi="Arial"/>
                <w:b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3965BF">
              <w:rPr>
                <w:rFonts w:ascii="Arial" w:hAnsi="Arial"/>
                <w:b/>
                <w:sz w:val="22"/>
                <w:szCs w:val="22"/>
              </w:rPr>
              <w:t>Αρ.Πρωτ</w:t>
            </w:r>
            <w:proofErr w:type="spellEnd"/>
            <w:r w:rsidRPr="003965BF">
              <w:rPr>
                <w:rFonts w:ascii="Arial" w:hAnsi="Arial"/>
                <w:b/>
                <w:sz w:val="22"/>
                <w:szCs w:val="22"/>
              </w:rPr>
              <w:t xml:space="preserve">. Βαθμός </w:t>
            </w:r>
            <w:proofErr w:type="spellStart"/>
            <w:r w:rsidRPr="003965BF">
              <w:rPr>
                <w:rFonts w:ascii="Arial" w:hAnsi="Arial"/>
                <w:b/>
                <w:sz w:val="22"/>
                <w:szCs w:val="22"/>
              </w:rPr>
              <w:t>Προτερ</w:t>
            </w:r>
            <w:proofErr w:type="spellEnd"/>
            <w:r w:rsidRPr="003965BF">
              <w:rPr>
                <w:rFonts w:ascii="Arial" w:hAnsi="Arial"/>
                <w:b/>
                <w:sz w:val="22"/>
                <w:szCs w:val="22"/>
              </w:rPr>
              <w:t>.</w:t>
            </w:r>
          </w:p>
          <w:p w:rsidR="007D6690" w:rsidRPr="0099546A" w:rsidRDefault="007D6690" w:rsidP="00B5308B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</w:tabs>
              <w:spacing w:line="286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3965BF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965BF">
              <w:rPr>
                <w:rFonts w:ascii="Arial" w:hAnsi="Arial" w:cs="Arial"/>
                <w:b/>
                <w:sz w:val="22"/>
                <w:szCs w:val="22"/>
              </w:rPr>
              <w:t>Φ.25</w:t>
            </w:r>
            <w:r>
              <w:rPr>
                <w:rFonts w:ascii="Arial" w:hAnsi="Arial" w:cs="Arial"/>
                <w:b/>
                <w:sz w:val="22"/>
                <w:szCs w:val="22"/>
              </w:rPr>
              <w:t>3.3</w:t>
            </w:r>
            <w:r w:rsidRPr="003965BF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441FE">
              <w:rPr>
                <w:rFonts w:ascii="Arial" w:hAnsi="Arial" w:cs="Arial"/>
                <w:b/>
                <w:sz w:val="22"/>
                <w:szCs w:val="22"/>
                <w:lang w:val="en-US"/>
              </w:rPr>
              <w:t>63847</w:t>
            </w:r>
            <w:r w:rsidR="0041368E" w:rsidRPr="00B168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965BF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A</w:t>
            </w:r>
            <w:r w:rsidRPr="0099546A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:rsidR="007D6690" w:rsidRPr="00B54F86" w:rsidRDefault="007D6690" w:rsidP="00B54F8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</w:tabs>
              <w:spacing w:line="286" w:lineRule="atLeast"/>
              <w:rPr>
                <w:rFonts w:ascii="Arial" w:hAnsi="Arial" w:cs="Arial"/>
                <w:b/>
              </w:rPr>
            </w:pPr>
          </w:p>
          <w:p w:rsidR="000C2C3D" w:rsidRDefault="007D6690" w:rsidP="00977C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</w:p>
          <w:p w:rsidR="009B57DD" w:rsidRDefault="009B57DD" w:rsidP="00977C6B">
            <w:pPr>
              <w:rPr>
                <w:rFonts w:ascii="Arial" w:hAnsi="Arial" w:cs="Arial"/>
                <w:b/>
              </w:rPr>
            </w:pPr>
          </w:p>
          <w:p w:rsidR="00C1568D" w:rsidRDefault="007D6690" w:rsidP="008D0A0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965BF">
              <w:rPr>
                <w:rFonts w:ascii="Arial" w:hAnsi="Arial" w:cs="Arial"/>
                <w:b/>
                <w:sz w:val="22"/>
                <w:szCs w:val="22"/>
              </w:rPr>
              <w:t>ΠΡΟΣ: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C1568D" w:rsidRDefault="00C1568D" w:rsidP="00C156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1) ΔΙΕΥΘΥΝΣΕΙΣ Δ.Ε.</w:t>
            </w:r>
          </w:p>
          <w:p w:rsidR="00361EA6" w:rsidRDefault="009B57DD" w:rsidP="008D0A0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1568D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361EA6">
              <w:rPr>
                <w:rFonts w:ascii="Arial" w:hAnsi="Arial" w:cs="Arial"/>
                <w:b/>
                <w:sz w:val="22"/>
                <w:szCs w:val="22"/>
              </w:rPr>
              <w:t xml:space="preserve">ΓΕΝΙΚΑ ΛΥΚΕΙΑ </w:t>
            </w:r>
          </w:p>
          <w:p w:rsidR="002F77D8" w:rsidRDefault="00361EA6" w:rsidP="00F149B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(μέσω των Διευθύνσεων Δ.Ε.)</w:t>
            </w:r>
          </w:p>
          <w:p w:rsidR="00C1568D" w:rsidRDefault="00B9542D" w:rsidP="00F149B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ΚΟΙΝ:</w:t>
            </w:r>
            <w:r w:rsidR="008D0A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149B1" w:rsidRDefault="00F149B1" w:rsidP="00F149B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ΠΕΡΙΦΕΡΕΙΑΚΟΥΣ ΔΙΕΥΘΥΝΤΕΣ</w:t>
            </w:r>
            <w:r w:rsidR="008D0A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ΕΚΠΑΙΔΕΥΣΗΣ</w:t>
            </w:r>
          </w:p>
          <w:p w:rsidR="00B9542D" w:rsidRPr="002F77D8" w:rsidRDefault="00B9542D" w:rsidP="00F149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97D73" w:rsidRPr="00145AD7" w:rsidRDefault="00897D73" w:rsidP="00897D73">
      <w:pPr>
        <w:jc w:val="both"/>
        <w:rPr>
          <w:rFonts w:ascii="Arial" w:hAnsi="Arial" w:cs="Arial"/>
          <w:b/>
          <w:sz w:val="22"/>
          <w:szCs w:val="22"/>
        </w:rPr>
      </w:pPr>
      <w:r w:rsidRPr="00897D73">
        <w:rPr>
          <w:rFonts w:ascii="Arial" w:hAnsi="Arial" w:cs="Arial"/>
          <w:b/>
          <w:sz w:val="22"/>
          <w:szCs w:val="22"/>
        </w:rPr>
        <w:t xml:space="preserve">ΘΕΜΑ: </w:t>
      </w:r>
      <w:r w:rsidR="00A048BB">
        <w:rPr>
          <w:rFonts w:ascii="Arial" w:hAnsi="Arial" w:cs="Arial"/>
          <w:b/>
          <w:sz w:val="22"/>
          <w:szCs w:val="22"/>
        </w:rPr>
        <w:t>Εκδήλωση ενδιαφέροντος</w:t>
      </w:r>
      <w:r w:rsidRPr="00897D73">
        <w:rPr>
          <w:rFonts w:ascii="Arial" w:hAnsi="Arial" w:cs="Arial"/>
          <w:b/>
          <w:sz w:val="22"/>
          <w:szCs w:val="22"/>
        </w:rPr>
        <w:t xml:space="preserve"> </w:t>
      </w:r>
      <w:r w:rsidR="00C1568D">
        <w:rPr>
          <w:rFonts w:ascii="Arial" w:hAnsi="Arial" w:cs="Arial"/>
          <w:b/>
          <w:sz w:val="22"/>
          <w:szCs w:val="22"/>
        </w:rPr>
        <w:t xml:space="preserve">σχολικών συμβούλων και </w:t>
      </w:r>
      <w:r w:rsidR="00A048BB">
        <w:rPr>
          <w:rFonts w:ascii="Arial" w:hAnsi="Arial" w:cs="Arial"/>
          <w:b/>
          <w:sz w:val="22"/>
          <w:szCs w:val="22"/>
        </w:rPr>
        <w:t>ε</w:t>
      </w:r>
      <w:r w:rsidR="009963CB">
        <w:rPr>
          <w:rFonts w:ascii="Arial" w:hAnsi="Arial" w:cs="Arial"/>
          <w:b/>
          <w:sz w:val="22"/>
          <w:szCs w:val="22"/>
        </w:rPr>
        <w:t>κπαιδευτικών</w:t>
      </w:r>
      <w:r w:rsidR="00A048BB">
        <w:rPr>
          <w:rFonts w:ascii="Arial" w:hAnsi="Arial" w:cs="Arial"/>
          <w:b/>
          <w:sz w:val="22"/>
          <w:szCs w:val="22"/>
        </w:rPr>
        <w:t xml:space="preserve"> Δ.Ε.</w:t>
      </w:r>
      <w:r w:rsidR="009319EB">
        <w:rPr>
          <w:rFonts w:ascii="Arial" w:hAnsi="Arial" w:cs="Arial"/>
          <w:b/>
          <w:sz w:val="22"/>
          <w:szCs w:val="22"/>
        </w:rPr>
        <w:t xml:space="preserve"> για τη </w:t>
      </w:r>
      <w:r w:rsidR="009963CB">
        <w:rPr>
          <w:rFonts w:ascii="Arial" w:hAnsi="Arial" w:cs="Arial"/>
          <w:b/>
          <w:sz w:val="22"/>
          <w:szCs w:val="22"/>
        </w:rPr>
        <w:t>σ</w:t>
      </w:r>
      <w:r w:rsidR="009319EB">
        <w:rPr>
          <w:rFonts w:ascii="Arial" w:hAnsi="Arial" w:cs="Arial"/>
          <w:b/>
          <w:sz w:val="22"/>
          <w:szCs w:val="22"/>
        </w:rPr>
        <w:t>υγκρότηση</w:t>
      </w:r>
      <w:r w:rsidR="009963CB">
        <w:rPr>
          <w:rFonts w:ascii="Arial" w:hAnsi="Arial" w:cs="Arial"/>
          <w:b/>
          <w:sz w:val="22"/>
          <w:szCs w:val="22"/>
        </w:rPr>
        <w:t xml:space="preserve"> της</w:t>
      </w:r>
      <w:r w:rsidR="009319EB">
        <w:rPr>
          <w:rFonts w:ascii="Arial" w:hAnsi="Arial" w:cs="Arial"/>
          <w:b/>
          <w:sz w:val="22"/>
          <w:szCs w:val="22"/>
        </w:rPr>
        <w:t xml:space="preserve"> Κεντρικής</w:t>
      </w:r>
      <w:r w:rsidRPr="00897D73">
        <w:rPr>
          <w:rFonts w:ascii="Arial" w:hAnsi="Arial" w:cs="Arial"/>
          <w:b/>
          <w:sz w:val="22"/>
          <w:szCs w:val="22"/>
        </w:rPr>
        <w:t xml:space="preserve"> Επιτροπ</w:t>
      </w:r>
      <w:r w:rsidR="009319EB">
        <w:rPr>
          <w:rFonts w:ascii="Arial" w:hAnsi="Arial" w:cs="Arial"/>
          <w:b/>
          <w:sz w:val="22"/>
          <w:szCs w:val="22"/>
        </w:rPr>
        <w:t>ής</w:t>
      </w:r>
      <w:r>
        <w:rPr>
          <w:rFonts w:ascii="Arial" w:hAnsi="Arial" w:cs="Arial"/>
          <w:b/>
          <w:sz w:val="22"/>
          <w:szCs w:val="22"/>
        </w:rPr>
        <w:t xml:space="preserve"> Πανελλαδικών</w:t>
      </w:r>
      <w:r w:rsidRPr="00897D73">
        <w:rPr>
          <w:rFonts w:ascii="Arial" w:hAnsi="Arial" w:cs="Arial"/>
          <w:b/>
          <w:sz w:val="22"/>
          <w:szCs w:val="22"/>
        </w:rPr>
        <w:t xml:space="preserve"> Εξετάσεων </w:t>
      </w:r>
      <w:r w:rsidR="009963CB">
        <w:rPr>
          <w:rFonts w:ascii="Arial" w:hAnsi="Arial" w:cs="Arial"/>
          <w:b/>
          <w:sz w:val="22"/>
          <w:szCs w:val="22"/>
        </w:rPr>
        <w:t xml:space="preserve">Γενικών Λυκείων </w:t>
      </w:r>
      <w:r w:rsidRPr="00897D73">
        <w:rPr>
          <w:rFonts w:ascii="Arial" w:hAnsi="Arial" w:cs="Arial"/>
          <w:b/>
          <w:sz w:val="22"/>
          <w:szCs w:val="22"/>
        </w:rPr>
        <w:t>έτους 201</w:t>
      </w:r>
      <w:r w:rsidR="00145AD7" w:rsidRPr="00145AD7">
        <w:rPr>
          <w:rFonts w:ascii="Arial" w:hAnsi="Arial" w:cs="Arial"/>
          <w:b/>
          <w:sz w:val="22"/>
          <w:szCs w:val="22"/>
        </w:rPr>
        <w:t>7</w:t>
      </w:r>
    </w:p>
    <w:p w:rsidR="000E3EC2" w:rsidRPr="00897D73" w:rsidRDefault="000E3EC2" w:rsidP="00897D73">
      <w:pPr>
        <w:jc w:val="both"/>
        <w:rPr>
          <w:rFonts w:ascii="Arial" w:hAnsi="Arial" w:cs="Arial"/>
          <w:sz w:val="22"/>
          <w:szCs w:val="22"/>
        </w:rPr>
      </w:pPr>
    </w:p>
    <w:p w:rsidR="002B0BAE" w:rsidRDefault="00614409" w:rsidP="002B0BAE">
      <w:pPr>
        <w:tabs>
          <w:tab w:val="left" w:pos="54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017E3">
        <w:rPr>
          <w:rFonts w:ascii="Arial" w:hAnsi="Arial" w:cs="Arial"/>
          <w:sz w:val="22"/>
          <w:szCs w:val="22"/>
        </w:rPr>
        <w:t>Καλούνται</w:t>
      </w:r>
      <w:r w:rsidR="004A0159">
        <w:rPr>
          <w:rFonts w:ascii="Arial" w:hAnsi="Arial" w:cs="Arial"/>
          <w:sz w:val="22"/>
          <w:szCs w:val="22"/>
        </w:rPr>
        <w:t xml:space="preserve"> οι</w:t>
      </w:r>
      <w:r w:rsidR="00C017E3">
        <w:rPr>
          <w:rFonts w:ascii="Arial" w:hAnsi="Arial" w:cs="Arial"/>
          <w:sz w:val="22"/>
          <w:szCs w:val="22"/>
        </w:rPr>
        <w:t xml:space="preserve"> </w:t>
      </w:r>
      <w:r w:rsidR="00C1568D">
        <w:rPr>
          <w:rFonts w:ascii="Arial" w:hAnsi="Arial" w:cs="Arial"/>
          <w:sz w:val="22"/>
          <w:szCs w:val="22"/>
        </w:rPr>
        <w:t>σχολικοί σύμβουλοι Δ.Ε. και οι ε</w:t>
      </w:r>
      <w:r w:rsidR="00C017E3">
        <w:rPr>
          <w:rFonts w:ascii="Arial" w:hAnsi="Arial" w:cs="Arial"/>
          <w:sz w:val="22"/>
          <w:szCs w:val="22"/>
        </w:rPr>
        <w:t xml:space="preserve">κπαιδευτικοί Δ.Ε. των ειδικοτήτων που είναι συναφείς με τα πανελλαδικώς εξεταζόμενα μαθήματα και ενδιαφέρονται για συμμετοχή στην </w:t>
      </w:r>
      <w:r w:rsidR="00C017E3" w:rsidRPr="007B13D9">
        <w:rPr>
          <w:rFonts w:ascii="Arial" w:hAnsi="Arial" w:cs="Arial"/>
          <w:b/>
          <w:sz w:val="22"/>
          <w:szCs w:val="22"/>
        </w:rPr>
        <w:t>Κεντρική Επιτροπή Εξετάσεων των</w:t>
      </w:r>
      <w:r w:rsidR="00C017E3">
        <w:rPr>
          <w:rFonts w:ascii="Arial" w:hAnsi="Arial" w:cs="Arial"/>
          <w:sz w:val="22"/>
          <w:szCs w:val="22"/>
        </w:rPr>
        <w:t xml:space="preserve"> </w:t>
      </w:r>
      <w:r w:rsidR="00C017E3" w:rsidRPr="00145AD7">
        <w:rPr>
          <w:rFonts w:ascii="Arial" w:hAnsi="Arial" w:cs="Arial"/>
          <w:b/>
          <w:sz w:val="22"/>
          <w:szCs w:val="22"/>
        </w:rPr>
        <w:t>ημερήσιων και εσπερινών Γενικών Λυκείων</w:t>
      </w:r>
      <w:r w:rsidR="007B13D9">
        <w:rPr>
          <w:rFonts w:ascii="Arial" w:hAnsi="Arial" w:cs="Arial"/>
          <w:b/>
          <w:sz w:val="22"/>
          <w:szCs w:val="22"/>
        </w:rPr>
        <w:t xml:space="preserve"> </w:t>
      </w:r>
      <w:r w:rsidR="007B13D9" w:rsidRPr="007B13D9">
        <w:rPr>
          <w:rFonts w:ascii="Arial" w:hAnsi="Arial" w:cs="Arial"/>
          <w:sz w:val="22"/>
          <w:szCs w:val="22"/>
        </w:rPr>
        <w:t>να εκδηλώσουν το ενδιαφέρον τους</w:t>
      </w:r>
      <w:r w:rsidR="00B62BED">
        <w:rPr>
          <w:rFonts w:ascii="Arial" w:hAnsi="Arial" w:cs="Arial"/>
          <w:sz w:val="22"/>
          <w:szCs w:val="22"/>
        </w:rPr>
        <w:t xml:space="preserve"> μέσω τ</w:t>
      </w:r>
      <w:r w:rsidR="009D41F0">
        <w:rPr>
          <w:rFonts w:ascii="Arial" w:hAnsi="Arial" w:cs="Arial"/>
          <w:sz w:val="22"/>
          <w:szCs w:val="22"/>
        </w:rPr>
        <w:t>ων</w:t>
      </w:r>
      <w:r w:rsidR="00B62BED">
        <w:rPr>
          <w:rFonts w:ascii="Arial" w:hAnsi="Arial" w:cs="Arial"/>
          <w:sz w:val="22"/>
          <w:szCs w:val="22"/>
        </w:rPr>
        <w:t xml:space="preserve"> Διε</w:t>
      </w:r>
      <w:r w:rsidR="009D41F0">
        <w:rPr>
          <w:rFonts w:ascii="Arial" w:hAnsi="Arial" w:cs="Arial"/>
          <w:sz w:val="22"/>
          <w:szCs w:val="22"/>
        </w:rPr>
        <w:t>υ</w:t>
      </w:r>
      <w:r w:rsidR="00B62BED">
        <w:rPr>
          <w:rFonts w:ascii="Arial" w:hAnsi="Arial" w:cs="Arial"/>
          <w:sz w:val="22"/>
          <w:szCs w:val="22"/>
        </w:rPr>
        <w:t>θ</w:t>
      </w:r>
      <w:r w:rsidR="009D41F0">
        <w:rPr>
          <w:rFonts w:ascii="Arial" w:hAnsi="Arial" w:cs="Arial"/>
          <w:sz w:val="22"/>
          <w:szCs w:val="22"/>
        </w:rPr>
        <w:t>ύ</w:t>
      </w:r>
      <w:r w:rsidR="00B62BED">
        <w:rPr>
          <w:rFonts w:ascii="Arial" w:hAnsi="Arial" w:cs="Arial"/>
          <w:sz w:val="22"/>
          <w:szCs w:val="22"/>
        </w:rPr>
        <w:t>νσ</w:t>
      </w:r>
      <w:r w:rsidR="009D41F0">
        <w:rPr>
          <w:rFonts w:ascii="Arial" w:hAnsi="Arial" w:cs="Arial"/>
          <w:sz w:val="22"/>
          <w:szCs w:val="22"/>
        </w:rPr>
        <w:t>εων Δ.Ε.</w:t>
      </w:r>
      <w:r w:rsidR="007B13D9">
        <w:rPr>
          <w:rFonts w:ascii="Arial" w:hAnsi="Arial" w:cs="Arial"/>
          <w:sz w:val="22"/>
          <w:szCs w:val="22"/>
        </w:rPr>
        <w:t>,</w:t>
      </w:r>
      <w:r w:rsidR="007B13D9" w:rsidRPr="007B13D9">
        <w:rPr>
          <w:rFonts w:ascii="Arial" w:hAnsi="Arial" w:cs="Arial"/>
          <w:sz w:val="22"/>
          <w:szCs w:val="22"/>
        </w:rPr>
        <w:t xml:space="preserve"> </w:t>
      </w:r>
      <w:r w:rsidR="004A0159">
        <w:rPr>
          <w:rFonts w:ascii="Arial" w:hAnsi="Arial" w:cs="Arial"/>
          <w:sz w:val="22"/>
          <w:szCs w:val="22"/>
        </w:rPr>
        <w:t>π</w:t>
      </w:r>
      <w:r w:rsidR="004A0159" w:rsidRPr="00897D73">
        <w:rPr>
          <w:rFonts w:ascii="Arial" w:hAnsi="Arial" w:cs="Arial"/>
          <w:sz w:val="22"/>
          <w:szCs w:val="22"/>
        </w:rPr>
        <w:t xml:space="preserve">ροκειμένου </w:t>
      </w:r>
      <w:r w:rsidR="00BB14F9">
        <w:rPr>
          <w:rFonts w:ascii="Arial" w:hAnsi="Arial" w:cs="Arial"/>
          <w:sz w:val="22"/>
          <w:szCs w:val="22"/>
        </w:rPr>
        <w:t xml:space="preserve">να </w:t>
      </w:r>
      <w:bookmarkStart w:id="0" w:name="_GoBack"/>
      <w:bookmarkEnd w:id="0"/>
      <w:r w:rsidR="009963CB">
        <w:rPr>
          <w:rFonts w:ascii="Arial" w:hAnsi="Arial" w:cs="Arial"/>
          <w:sz w:val="22"/>
          <w:szCs w:val="22"/>
        </w:rPr>
        <w:t xml:space="preserve">εκδοθεί η </w:t>
      </w:r>
      <w:r w:rsidR="007B13D9">
        <w:rPr>
          <w:rFonts w:ascii="Arial" w:hAnsi="Arial" w:cs="Arial"/>
          <w:sz w:val="22"/>
          <w:szCs w:val="22"/>
        </w:rPr>
        <w:t xml:space="preserve">σχετική </w:t>
      </w:r>
      <w:r w:rsidR="009963CB">
        <w:rPr>
          <w:rFonts w:ascii="Arial" w:hAnsi="Arial" w:cs="Arial"/>
          <w:sz w:val="22"/>
          <w:szCs w:val="22"/>
        </w:rPr>
        <w:t>Υπουργική Απόφαση</w:t>
      </w:r>
      <w:r w:rsidR="004A0159" w:rsidRPr="004A0159">
        <w:rPr>
          <w:rFonts w:ascii="Arial" w:hAnsi="Arial" w:cs="Arial"/>
          <w:sz w:val="22"/>
          <w:szCs w:val="22"/>
        </w:rPr>
        <w:t xml:space="preserve"> </w:t>
      </w:r>
      <w:r w:rsidR="004A0159">
        <w:rPr>
          <w:rFonts w:ascii="Arial" w:hAnsi="Arial" w:cs="Arial"/>
          <w:sz w:val="22"/>
          <w:szCs w:val="22"/>
        </w:rPr>
        <w:t>σύμφωνα με τις ισχύουσες διατάξεις (παρ. 5</w:t>
      </w:r>
      <w:r w:rsidR="00B2578F">
        <w:rPr>
          <w:rFonts w:ascii="Arial" w:hAnsi="Arial" w:cs="Arial"/>
          <w:sz w:val="22"/>
          <w:szCs w:val="22"/>
        </w:rPr>
        <w:t xml:space="preserve"> και 6</w:t>
      </w:r>
      <w:r w:rsidR="004A0159">
        <w:rPr>
          <w:rFonts w:ascii="Arial" w:hAnsi="Arial" w:cs="Arial"/>
          <w:sz w:val="22"/>
          <w:szCs w:val="22"/>
        </w:rPr>
        <w:t xml:space="preserve"> του άρθρου 42 του Ν. 4351/2015, ΦΕΚ 164-Α’ σε συνδυασμό με τις διατάξεις της παρ. 2 του άρθρου 13 του Π.Δ.</w:t>
      </w:r>
      <w:r w:rsidR="00C7232E">
        <w:rPr>
          <w:rFonts w:ascii="Arial" w:hAnsi="Arial" w:cs="Arial"/>
          <w:sz w:val="22"/>
          <w:szCs w:val="22"/>
        </w:rPr>
        <w:t xml:space="preserve"> </w:t>
      </w:r>
      <w:r w:rsidR="004A0159">
        <w:rPr>
          <w:rFonts w:ascii="Arial" w:hAnsi="Arial" w:cs="Arial"/>
          <w:sz w:val="22"/>
          <w:szCs w:val="22"/>
        </w:rPr>
        <w:t>60/2006, ΦΕΚ 65-Α’).</w:t>
      </w:r>
      <w:r w:rsidR="00C01A02">
        <w:rPr>
          <w:rFonts w:ascii="Arial" w:hAnsi="Arial" w:cs="Arial"/>
          <w:sz w:val="22"/>
          <w:szCs w:val="22"/>
        </w:rPr>
        <w:t xml:space="preserve"> </w:t>
      </w:r>
      <w:r w:rsidR="00B1686E">
        <w:rPr>
          <w:rFonts w:ascii="Arial" w:hAnsi="Arial" w:cs="Arial"/>
          <w:sz w:val="22"/>
          <w:szCs w:val="22"/>
        </w:rPr>
        <w:t xml:space="preserve">Οι Πανελλαδικές Εξετάσεις των Γενικών Λυκείων θα διεξαχθούν από 7 έως 19 Ιουνίου 2017, σύμφωνα με το πρόγραμμα που έχει ήδη καθορισθεί με τη με </w:t>
      </w:r>
      <w:proofErr w:type="spellStart"/>
      <w:r w:rsidR="00B1686E">
        <w:rPr>
          <w:rFonts w:ascii="Arial" w:hAnsi="Arial" w:cs="Arial"/>
          <w:sz w:val="22"/>
          <w:szCs w:val="22"/>
        </w:rPr>
        <w:t>αριθμ</w:t>
      </w:r>
      <w:proofErr w:type="spellEnd"/>
      <w:r w:rsidR="00B1686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1686E">
        <w:rPr>
          <w:rFonts w:ascii="Arial" w:hAnsi="Arial" w:cs="Arial"/>
          <w:sz w:val="22"/>
          <w:szCs w:val="22"/>
        </w:rPr>
        <w:t>πρωτ</w:t>
      </w:r>
      <w:proofErr w:type="spellEnd"/>
      <w:r w:rsidR="00B1686E">
        <w:rPr>
          <w:rFonts w:ascii="Arial" w:hAnsi="Arial" w:cs="Arial"/>
          <w:sz w:val="22"/>
          <w:szCs w:val="22"/>
        </w:rPr>
        <w:t xml:space="preserve">. </w:t>
      </w:r>
      <w:r w:rsidR="00B1686E" w:rsidRPr="00B1686E">
        <w:rPr>
          <w:rFonts w:ascii="Arial" w:hAnsi="Arial" w:cs="Arial"/>
          <w:sz w:val="22"/>
          <w:szCs w:val="22"/>
        </w:rPr>
        <w:t>Φ253.2/42486/Α5</w:t>
      </w:r>
      <w:r w:rsidR="00B1686E">
        <w:rPr>
          <w:rFonts w:ascii="Arial" w:hAnsi="Arial" w:cs="Arial"/>
          <w:sz w:val="22"/>
          <w:szCs w:val="22"/>
        </w:rPr>
        <w:t>/13-3-2017 Υπουργική Απόφαση (ΑΔΑ: 6ΟΗΨ4653ΠΣ-57Γ).</w:t>
      </w:r>
      <w:r w:rsidR="00577F06">
        <w:rPr>
          <w:rFonts w:ascii="Arial" w:hAnsi="Arial" w:cs="Arial"/>
          <w:sz w:val="22"/>
          <w:szCs w:val="22"/>
        </w:rPr>
        <w:t xml:space="preserve"> </w:t>
      </w:r>
    </w:p>
    <w:p w:rsidR="00C7320A" w:rsidRPr="00B1686E" w:rsidRDefault="002B0BAE" w:rsidP="002B0BAE">
      <w:pPr>
        <w:tabs>
          <w:tab w:val="left" w:pos="540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33E36">
        <w:rPr>
          <w:rFonts w:ascii="Arial" w:hAnsi="Arial" w:cs="Arial"/>
          <w:sz w:val="22"/>
          <w:szCs w:val="22"/>
        </w:rPr>
        <w:t xml:space="preserve">Οι ενδιαφερόμενοι σχολικοί σύμβουλοι και εκπαιδευτικοί </w:t>
      </w:r>
      <w:r w:rsidR="00B47F6D" w:rsidRPr="00614409">
        <w:rPr>
          <w:rFonts w:ascii="Arial" w:hAnsi="Arial" w:cs="Arial"/>
          <w:sz w:val="22"/>
          <w:szCs w:val="22"/>
        </w:rPr>
        <w:t xml:space="preserve">δεν πρέπει να έχουν σύζυγο ή κώλυμα συγγένειας εξ αίματος ή εξ αγχιστείας μέχρι και τρίτου βαθμού με υποψήφιο που μετέχει στις </w:t>
      </w:r>
      <w:r w:rsidR="00B47F6D">
        <w:rPr>
          <w:rFonts w:ascii="Arial" w:hAnsi="Arial" w:cs="Arial"/>
          <w:sz w:val="22"/>
          <w:szCs w:val="22"/>
        </w:rPr>
        <w:t>παραπάνω Πανελλαδικές</w:t>
      </w:r>
      <w:r w:rsidR="00B47F6D" w:rsidRPr="00CA2D0F">
        <w:rPr>
          <w:rFonts w:ascii="Arial" w:hAnsi="Arial" w:cs="Arial"/>
          <w:sz w:val="22"/>
          <w:szCs w:val="22"/>
        </w:rPr>
        <w:t xml:space="preserve"> </w:t>
      </w:r>
      <w:r w:rsidR="00B47F6D">
        <w:rPr>
          <w:rFonts w:ascii="Arial" w:hAnsi="Arial" w:cs="Arial"/>
          <w:sz w:val="22"/>
          <w:szCs w:val="22"/>
        </w:rPr>
        <w:t>Ε</w:t>
      </w:r>
      <w:r w:rsidR="00B47F6D" w:rsidRPr="00CA2D0F">
        <w:rPr>
          <w:rFonts w:ascii="Arial" w:hAnsi="Arial" w:cs="Arial"/>
          <w:sz w:val="22"/>
          <w:szCs w:val="22"/>
        </w:rPr>
        <w:t>ξετάσεις</w:t>
      </w:r>
      <w:r w:rsidR="00B47F6D">
        <w:rPr>
          <w:rFonts w:ascii="Arial" w:hAnsi="Arial" w:cs="Arial"/>
          <w:sz w:val="22"/>
          <w:szCs w:val="22"/>
        </w:rPr>
        <w:t xml:space="preserve">. </w:t>
      </w:r>
      <w:r w:rsidR="00633E36">
        <w:rPr>
          <w:rFonts w:ascii="Arial" w:hAnsi="Arial"/>
          <w:sz w:val="22"/>
          <w:szCs w:val="22"/>
        </w:rPr>
        <w:t>Επίσης</w:t>
      </w:r>
      <w:r w:rsidR="00C401D9">
        <w:rPr>
          <w:rFonts w:ascii="Arial" w:hAnsi="Arial"/>
          <w:sz w:val="22"/>
          <w:szCs w:val="22"/>
        </w:rPr>
        <w:t>,</w:t>
      </w:r>
      <w:r w:rsidR="00B47F6D" w:rsidRPr="00614409">
        <w:rPr>
          <w:rFonts w:ascii="Arial" w:hAnsi="Arial"/>
          <w:sz w:val="22"/>
          <w:szCs w:val="22"/>
        </w:rPr>
        <w:t xml:space="preserve"> δ</w:t>
      </w:r>
      <w:r w:rsidR="00B47F6D" w:rsidRPr="00614409">
        <w:rPr>
          <w:rFonts w:ascii="Arial" w:hAnsi="Arial" w:cs="Arial"/>
          <w:sz w:val="22"/>
          <w:szCs w:val="22"/>
        </w:rPr>
        <w:t xml:space="preserve">εν μπορεί να συμμετέχει στην Επιτροπή όποιος προετοιμάζει </w:t>
      </w:r>
      <w:r w:rsidR="00B47F6D">
        <w:rPr>
          <w:rFonts w:ascii="Arial" w:hAnsi="Arial" w:cs="Arial"/>
          <w:sz w:val="22"/>
          <w:szCs w:val="22"/>
        </w:rPr>
        <w:t xml:space="preserve">εκτός σχολικού προγράμματος </w:t>
      </w:r>
      <w:r w:rsidR="00B47F6D" w:rsidRPr="00614409">
        <w:rPr>
          <w:rFonts w:ascii="Arial" w:hAnsi="Arial" w:cs="Arial"/>
          <w:sz w:val="22"/>
          <w:szCs w:val="22"/>
        </w:rPr>
        <w:t>υποψ</w:t>
      </w:r>
      <w:r w:rsidR="00B47F6D">
        <w:rPr>
          <w:rFonts w:ascii="Arial" w:hAnsi="Arial" w:cs="Arial"/>
          <w:sz w:val="22"/>
          <w:szCs w:val="22"/>
        </w:rPr>
        <w:t>η</w:t>
      </w:r>
      <w:r w:rsidR="00B47F6D" w:rsidRPr="00614409">
        <w:rPr>
          <w:rFonts w:ascii="Arial" w:hAnsi="Arial" w:cs="Arial"/>
          <w:sz w:val="22"/>
          <w:szCs w:val="22"/>
        </w:rPr>
        <w:t>φ</w:t>
      </w:r>
      <w:r w:rsidR="00B47F6D">
        <w:rPr>
          <w:rFonts w:ascii="Arial" w:hAnsi="Arial" w:cs="Arial"/>
          <w:sz w:val="22"/>
          <w:szCs w:val="22"/>
        </w:rPr>
        <w:t>ί</w:t>
      </w:r>
      <w:r w:rsidR="00B47F6D" w:rsidRPr="00614409">
        <w:rPr>
          <w:rFonts w:ascii="Arial" w:hAnsi="Arial" w:cs="Arial"/>
          <w:sz w:val="22"/>
          <w:szCs w:val="22"/>
        </w:rPr>
        <w:t>ους για</w:t>
      </w:r>
      <w:r w:rsidR="00B47F6D">
        <w:rPr>
          <w:rFonts w:ascii="Arial" w:hAnsi="Arial" w:cs="Arial"/>
          <w:sz w:val="22"/>
          <w:szCs w:val="22"/>
        </w:rPr>
        <w:t xml:space="preserve"> </w:t>
      </w:r>
      <w:r w:rsidR="00B47F6D" w:rsidRPr="00614409">
        <w:rPr>
          <w:rFonts w:ascii="Arial" w:hAnsi="Arial" w:cs="Arial"/>
          <w:sz w:val="22"/>
          <w:szCs w:val="22"/>
        </w:rPr>
        <w:t xml:space="preserve">τις </w:t>
      </w:r>
      <w:r w:rsidR="00B47F6D">
        <w:rPr>
          <w:rFonts w:ascii="Arial" w:hAnsi="Arial" w:cs="Arial"/>
          <w:sz w:val="22"/>
          <w:szCs w:val="22"/>
        </w:rPr>
        <w:t>Π</w:t>
      </w:r>
      <w:r w:rsidR="00B47F6D" w:rsidRPr="00614409">
        <w:rPr>
          <w:rFonts w:ascii="Arial" w:hAnsi="Arial" w:cs="Arial"/>
          <w:sz w:val="22"/>
          <w:szCs w:val="22"/>
        </w:rPr>
        <w:t xml:space="preserve">ανελλαδικές </w:t>
      </w:r>
      <w:r w:rsidR="00B47F6D">
        <w:rPr>
          <w:rFonts w:ascii="Arial" w:hAnsi="Arial" w:cs="Arial"/>
          <w:sz w:val="22"/>
          <w:szCs w:val="22"/>
        </w:rPr>
        <w:t>Ε</w:t>
      </w:r>
      <w:r w:rsidR="00B47F6D" w:rsidRPr="00614409">
        <w:rPr>
          <w:rFonts w:ascii="Arial" w:hAnsi="Arial" w:cs="Arial"/>
          <w:sz w:val="22"/>
          <w:szCs w:val="22"/>
        </w:rPr>
        <w:t xml:space="preserve">ξετάσεις, ή συνδέεται με οποιαδήποτε σχέση με ιδιωτικό εκπαιδευτικό φορέα στον οποίο προετοιμάζονται υποψήφιοι των </w:t>
      </w:r>
      <w:r w:rsidR="00B47F6D">
        <w:rPr>
          <w:rFonts w:ascii="Arial" w:hAnsi="Arial" w:cs="Arial"/>
          <w:sz w:val="22"/>
          <w:szCs w:val="22"/>
        </w:rPr>
        <w:t>Π</w:t>
      </w:r>
      <w:r w:rsidR="00B47F6D" w:rsidRPr="00614409">
        <w:rPr>
          <w:rFonts w:ascii="Arial" w:hAnsi="Arial" w:cs="Arial"/>
          <w:sz w:val="22"/>
          <w:szCs w:val="22"/>
        </w:rPr>
        <w:t>ανελλαδικών</w:t>
      </w:r>
      <w:r w:rsidR="00B47F6D">
        <w:rPr>
          <w:rFonts w:ascii="Arial" w:hAnsi="Arial" w:cs="Arial"/>
          <w:sz w:val="22"/>
          <w:szCs w:val="22"/>
        </w:rPr>
        <w:t xml:space="preserve"> Ε</w:t>
      </w:r>
      <w:r w:rsidR="00B47F6D" w:rsidRPr="00614409">
        <w:rPr>
          <w:rFonts w:ascii="Arial" w:hAnsi="Arial" w:cs="Arial"/>
          <w:sz w:val="22"/>
          <w:szCs w:val="22"/>
        </w:rPr>
        <w:t xml:space="preserve">ξετάσεων, καθώς επίσης και όποιος είναι συγγραφέας εξωσχολικού βοηθήματος το οποίο είναι συναφές με το εξεταζόμενο μάθημα στις </w:t>
      </w:r>
      <w:r w:rsidR="00B47F6D">
        <w:rPr>
          <w:rFonts w:ascii="Arial" w:hAnsi="Arial" w:cs="Arial"/>
          <w:sz w:val="22"/>
          <w:szCs w:val="22"/>
        </w:rPr>
        <w:t>Π</w:t>
      </w:r>
      <w:r w:rsidR="00B47F6D" w:rsidRPr="00614409">
        <w:rPr>
          <w:rFonts w:ascii="Arial" w:hAnsi="Arial" w:cs="Arial"/>
          <w:sz w:val="22"/>
          <w:szCs w:val="22"/>
        </w:rPr>
        <w:t xml:space="preserve">ανελλαδικές </w:t>
      </w:r>
      <w:r w:rsidR="00B47F6D">
        <w:rPr>
          <w:rFonts w:ascii="Arial" w:hAnsi="Arial" w:cs="Arial"/>
          <w:sz w:val="22"/>
          <w:szCs w:val="22"/>
        </w:rPr>
        <w:t>Ε</w:t>
      </w:r>
      <w:r w:rsidR="00B47F6D" w:rsidRPr="00614409">
        <w:rPr>
          <w:rFonts w:ascii="Arial" w:hAnsi="Arial" w:cs="Arial"/>
          <w:sz w:val="22"/>
          <w:szCs w:val="22"/>
        </w:rPr>
        <w:t>ξετάσεις.</w:t>
      </w:r>
      <w:r w:rsidR="00B47F6D">
        <w:rPr>
          <w:rFonts w:ascii="Arial" w:hAnsi="Arial" w:cs="Arial"/>
          <w:sz w:val="22"/>
          <w:szCs w:val="22"/>
        </w:rPr>
        <w:t xml:space="preserve"> </w:t>
      </w:r>
      <w:r w:rsidR="00633E36">
        <w:rPr>
          <w:rFonts w:ascii="Arial" w:hAnsi="Arial" w:cs="Arial"/>
          <w:sz w:val="22"/>
          <w:szCs w:val="22"/>
        </w:rPr>
        <w:t xml:space="preserve">Οι ενδιαφερόμενοι εκπαιδευτικοί θα πρέπει να έχουν </w:t>
      </w:r>
      <w:r w:rsidR="00633E36" w:rsidRPr="00830DAA">
        <w:rPr>
          <w:rFonts w:ascii="Arial" w:hAnsi="Arial" w:cs="Arial"/>
          <w:sz w:val="22"/>
          <w:szCs w:val="22"/>
        </w:rPr>
        <w:t>βαθμό τουλάχιστον Δ’ και να έχουν διδακτική εμπειρία στο οικείο μάθημα για ένα (1) τουλάχιστον έτος κατά την τελευταία διετία,</w:t>
      </w:r>
      <w:r w:rsidR="00633E36">
        <w:rPr>
          <w:rFonts w:ascii="Arial" w:hAnsi="Arial" w:cs="Arial"/>
          <w:sz w:val="22"/>
          <w:szCs w:val="22"/>
        </w:rPr>
        <w:t xml:space="preserve"> σύμφωνα με τις διατάξεις της παρ. 6, του άρθρου 42, του Ν. 4351/2015.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265E21" w:rsidRPr="00F4675F" w:rsidTr="00F4675F">
        <w:trPr>
          <w:trHeight w:val="297"/>
        </w:trPr>
        <w:tc>
          <w:tcPr>
            <w:tcW w:w="9639" w:type="dxa"/>
            <w:gridSpan w:val="4"/>
            <w:vAlign w:val="center"/>
          </w:tcPr>
          <w:p w:rsidR="00265E21" w:rsidRPr="00F4675F" w:rsidRDefault="00265E21" w:rsidP="003F11AB">
            <w:pPr>
              <w:tabs>
                <w:tab w:val="left" w:pos="540"/>
                <w:tab w:val="left" w:pos="680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75F">
              <w:rPr>
                <w:rFonts w:ascii="Arial" w:hAnsi="Arial" w:cs="Arial"/>
                <w:b/>
                <w:sz w:val="18"/>
                <w:szCs w:val="18"/>
              </w:rPr>
              <w:t>ΠΑΝΕΛΛΑΔΙΚΩΣ ΕΞΕΤΑΖΟΜΕΝΑ ΜΑΘΗΜΑΤΑ</w:t>
            </w:r>
          </w:p>
        </w:tc>
      </w:tr>
      <w:tr w:rsidR="00DA4E45" w:rsidRPr="00F4675F" w:rsidTr="00F4675F">
        <w:trPr>
          <w:trHeight w:val="417"/>
        </w:trPr>
        <w:tc>
          <w:tcPr>
            <w:tcW w:w="2409" w:type="dxa"/>
            <w:vMerge w:val="restart"/>
            <w:vAlign w:val="center"/>
          </w:tcPr>
          <w:p w:rsidR="00DA4E45" w:rsidRPr="00F4675F" w:rsidRDefault="00DA4E45" w:rsidP="003F11AB">
            <w:pPr>
              <w:tabs>
                <w:tab w:val="left" w:pos="540"/>
                <w:tab w:val="left" w:pos="680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75F">
              <w:rPr>
                <w:rFonts w:ascii="Arial" w:hAnsi="Arial" w:cs="Arial"/>
                <w:b/>
                <w:sz w:val="18"/>
                <w:szCs w:val="18"/>
              </w:rPr>
              <w:t>Γενικής Παιδείας</w:t>
            </w:r>
          </w:p>
        </w:tc>
        <w:tc>
          <w:tcPr>
            <w:tcW w:w="7230" w:type="dxa"/>
            <w:gridSpan w:val="3"/>
            <w:vAlign w:val="center"/>
          </w:tcPr>
          <w:p w:rsidR="00DA4E45" w:rsidRPr="00F4675F" w:rsidRDefault="00DA4E45" w:rsidP="003F11AB">
            <w:pPr>
              <w:tabs>
                <w:tab w:val="left" w:pos="540"/>
                <w:tab w:val="left" w:pos="680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75F">
              <w:rPr>
                <w:rFonts w:ascii="Arial" w:hAnsi="Arial" w:cs="Arial"/>
                <w:b/>
                <w:sz w:val="18"/>
                <w:szCs w:val="18"/>
              </w:rPr>
              <w:t>Ομάδα Προσανατολισμού</w:t>
            </w:r>
          </w:p>
        </w:tc>
      </w:tr>
      <w:tr w:rsidR="00DA4E45" w:rsidRPr="00F4675F" w:rsidTr="00F4675F">
        <w:trPr>
          <w:trHeight w:val="509"/>
        </w:trPr>
        <w:tc>
          <w:tcPr>
            <w:tcW w:w="2409" w:type="dxa"/>
            <w:vMerge/>
            <w:vAlign w:val="center"/>
          </w:tcPr>
          <w:p w:rsidR="00DA4E45" w:rsidRPr="00F4675F" w:rsidRDefault="00DA4E45" w:rsidP="003F11AB">
            <w:pPr>
              <w:tabs>
                <w:tab w:val="left" w:pos="540"/>
                <w:tab w:val="left" w:pos="680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A4E45" w:rsidRPr="00F4675F" w:rsidRDefault="00DA4E45" w:rsidP="00263500">
            <w:pPr>
              <w:tabs>
                <w:tab w:val="left" w:pos="540"/>
                <w:tab w:val="left" w:pos="680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75F">
              <w:rPr>
                <w:rFonts w:ascii="Arial" w:hAnsi="Arial" w:cs="Arial"/>
                <w:b/>
                <w:sz w:val="18"/>
                <w:szCs w:val="18"/>
              </w:rPr>
              <w:t>Ανθρωπιστικών Σπουδών</w:t>
            </w:r>
          </w:p>
        </w:tc>
        <w:tc>
          <w:tcPr>
            <w:tcW w:w="2410" w:type="dxa"/>
            <w:vAlign w:val="center"/>
          </w:tcPr>
          <w:p w:rsidR="00DA4E45" w:rsidRPr="00F4675F" w:rsidRDefault="00DA4E45" w:rsidP="00263500">
            <w:pPr>
              <w:tabs>
                <w:tab w:val="left" w:pos="540"/>
                <w:tab w:val="left" w:pos="680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75F">
              <w:rPr>
                <w:rFonts w:ascii="Arial" w:hAnsi="Arial" w:cs="Arial"/>
                <w:b/>
                <w:sz w:val="18"/>
                <w:szCs w:val="18"/>
              </w:rPr>
              <w:t>Θετικών Σπουδών</w:t>
            </w:r>
          </w:p>
        </w:tc>
        <w:tc>
          <w:tcPr>
            <w:tcW w:w="2410" w:type="dxa"/>
            <w:vAlign w:val="center"/>
          </w:tcPr>
          <w:p w:rsidR="00DA4E45" w:rsidRPr="00F4675F" w:rsidRDefault="00DA4E45" w:rsidP="00263500">
            <w:pPr>
              <w:tabs>
                <w:tab w:val="left" w:pos="540"/>
                <w:tab w:val="left" w:pos="680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75F">
              <w:rPr>
                <w:rFonts w:ascii="Arial" w:hAnsi="Arial" w:cs="Arial"/>
                <w:b/>
                <w:sz w:val="18"/>
                <w:szCs w:val="18"/>
              </w:rPr>
              <w:t>Σπουδών Οικονομίας και Πληροφορικής</w:t>
            </w:r>
          </w:p>
        </w:tc>
      </w:tr>
      <w:tr w:rsidR="004E7090" w:rsidRPr="00F4675F" w:rsidTr="00A80DDF">
        <w:trPr>
          <w:trHeight w:val="621"/>
        </w:trPr>
        <w:tc>
          <w:tcPr>
            <w:tcW w:w="2409" w:type="dxa"/>
            <w:vAlign w:val="center"/>
          </w:tcPr>
          <w:p w:rsidR="004E7090" w:rsidRPr="00F4675F" w:rsidRDefault="004E709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Νέα Ελληνική Γλώσσα</w:t>
            </w:r>
          </w:p>
        </w:tc>
        <w:tc>
          <w:tcPr>
            <w:tcW w:w="2410" w:type="dxa"/>
            <w:vAlign w:val="center"/>
          </w:tcPr>
          <w:p w:rsidR="004E7090" w:rsidRPr="00F4675F" w:rsidRDefault="004E709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Αρχαία Ελληνικά</w:t>
            </w:r>
          </w:p>
        </w:tc>
        <w:tc>
          <w:tcPr>
            <w:tcW w:w="4820" w:type="dxa"/>
            <w:gridSpan w:val="2"/>
            <w:vAlign w:val="center"/>
          </w:tcPr>
          <w:p w:rsidR="004E7090" w:rsidRPr="00F4675F" w:rsidRDefault="004E709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Μαθηματικά</w:t>
            </w:r>
          </w:p>
        </w:tc>
      </w:tr>
      <w:tr w:rsidR="00263500" w:rsidRPr="00F4675F" w:rsidTr="00A80DDF">
        <w:trPr>
          <w:trHeight w:val="621"/>
        </w:trPr>
        <w:tc>
          <w:tcPr>
            <w:tcW w:w="2409" w:type="dxa"/>
            <w:vAlign w:val="center"/>
          </w:tcPr>
          <w:p w:rsidR="00263500" w:rsidRPr="00F4675F" w:rsidRDefault="0026350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Μαθηματικά</w:t>
            </w:r>
          </w:p>
        </w:tc>
        <w:tc>
          <w:tcPr>
            <w:tcW w:w="2410" w:type="dxa"/>
            <w:vAlign w:val="center"/>
          </w:tcPr>
          <w:p w:rsidR="00263500" w:rsidRPr="00F4675F" w:rsidRDefault="00263500" w:rsidP="00116380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Λατινικά</w:t>
            </w:r>
          </w:p>
        </w:tc>
        <w:tc>
          <w:tcPr>
            <w:tcW w:w="2410" w:type="dxa"/>
            <w:vAlign w:val="center"/>
          </w:tcPr>
          <w:p w:rsidR="00263500" w:rsidRPr="00F4675F" w:rsidRDefault="0026350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Βιολογία</w:t>
            </w:r>
          </w:p>
        </w:tc>
        <w:tc>
          <w:tcPr>
            <w:tcW w:w="2410" w:type="dxa"/>
            <w:vAlign w:val="center"/>
          </w:tcPr>
          <w:p w:rsidR="00263500" w:rsidRPr="00F4675F" w:rsidRDefault="0026350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Αρχές Οικονομικής Θεωρίας</w:t>
            </w:r>
          </w:p>
        </w:tc>
      </w:tr>
      <w:tr w:rsidR="00263500" w:rsidRPr="00F4675F" w:rsidTr="00A80DDF">
        <w:trPr>
          <w:trHeight w:val="621"/>
        </w:trPr>
        <w:tc>
          <w:tcPr>
            <w:tcW w:w="2409" w:type="dxa"/>
            <w:vAlign w:val="center"/>
          </w:tcPr>
          <w:p w:rsidR="00263500" w:rsidRPr="00F4675F" w:rsidRDefault="0026350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Ιστορία</w:t>
            </w:r>
          </w:p>
        </w:tc>
        <w:tc>
          <w:tcPr>
            <w:tcW w:w="2410" w:type="dxa"/>
            <w:vAlign w:val="center"/>
          </w:tcPr>
          <w:p w:rsidR="00263500" w:rsidRPr="00F4675F" w:rsidRDefault="0026350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Ιστορία</w:t>
            </w:r>
          </w:p>
        </w:tc>
        <w:tc>
          <w:tcPr>
            <w:tcW w:w="2410" w:type="dxa"/>
            <w:vAlign w:val="center"/>
          </w:tcPr>
          <w:p w:rsidR="00263500" w:rsidRPr="00F4675F" w:rsidRDefault="0026350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Φυσική</w:t>
            </w:r>
          </w:p>
        </w:tc>
        <w:tc>
          <w:tcPr>
            <w:tcW w:w="2410" w:type="dxa"/>
            <w:vAlign w:val="center"/>
          </w:tcPr>
          <w:p w:rsidR="00263500" w:rsidRPr="00F4675F" w:rsidRDefault="0026350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Ανάπτυξη Εφαρμογών σε Προγραμματιστικό Περιβάλλον</w:t>
            </w:r>
          </w:p>
        </w:tc>
      </w:tr>
      <w:tr w:rsidR="00263500" w:rsidRPr="00F4675F" w:rsidTr="00A80DDF">
        <w:trPr>
          <w:trHeight w:val="621"/>
        </w:trPr>
        <w:tc>
          <w:tcPr>
            <w:tcW w:w="2409" w:type="dxa"/>
            <w:vAlign w:val="center"/>
          </w:tcPr>
          <w:p w:rsidR="00263500" w:rsidRPr="00F4675F" w:rsidRDefault="0026350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Βιολογία</w:t>
            </w:r>
          </w:p>
        </w:tc>
        <w:tc>
          <w:tcPr>
            <w:tcW w:w="2410" w:type="dxa"/>
            <w:vAlign w:val="center"/>
          </w:tcPr>
          <w:p w:rsidR="00263500" w:rsidRPr="00F4675F" w:rsidRDefault="0026350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263500" w:rsidRPr="00F4675F" w:rsidRDefault="0026350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Χημεία</w:t>
            </w:r>
          </w:p>
        </w:tc>
        <w:tc>
          <w:tcPr>
            <w:tcW w:w="2410" w:type="dxa"/>
            <w:vAlign w:val="center"/>
          </w:tcPr>
          <w:p w:rsidR="00263500" w:rsidRPr="00F4675F" w:rsidRDefault="0026350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008C1" w:rsidRDefault="008D0A0A" w:rsidP="008D0A0A">
      <w:pPr>
        <w:spacing w:after="120"/>
        <w:ind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Όσοι από τους ενδιαφερόμενους </w:t>
      </w:r>
      <w:r w:rsidR="00003439">
        <w:rPr>
          <w:rFonts w:ascii="Arial" w:hAnsi="Arial"/>
          <w:sz w:val="22"/>
          <w:szCs w:val="22"/>
        </w:rPr>
        <w:t xml:space="preserve">σχολικούς συμβούλους και </w:t>
      </w:r>
      <w:r>
        <w:rPr>
          <w:rFonts w:ascii="Arial" w:hAnsi="Arial"/>
          <w:sz w:val="22"/>
          <w:szCs w:val="22"/>
        </w:rPr>
        <w:t>εκπαιδευτικούς Δ.Ε. πληρούν τις ως άνω προϋποθέσεις θα πρέπει να συμπληρώσουν</w:t>
      </w:r>
      <w:r w:rsidRPr="00897D73">
        <w:rPr>
          <w:rFonts w:ascii="Arial" w:hAnsi="Arial"/>
          <w:sz w:val="22"/>
          <w:szCs w:val="22"/>
        </w:rPr>
        <w:t xml:space="preserve"> </w:t>
      </w:r>
      <w:r w:rsidRPr="00286E64">
        <w:rPr>
          <w:rFonts w:ascii="Arial" w:hAnsi="Arial"/>
          <w:b/>
          <w:sz w:val="22"/>
          <w:szCs w:val="22"/>
        </w:rPr>
        <w:t>τη</w:t>
      </w:r>
      <w:r w:rsidR="00286E64" w:rsidRPr="00286E64">
        <w:rPr>
          <w:rFonts w:ascii="Arial" w:hAnsi="Arial"/>
          <w:b/>
          <w:sz w:val="22"/>
          <w:szCs w:val="22"/>
        </w:rPr>
        <w:t>ν αντίστοιχη</w:t>
      </w:r>
      <w:r w:rsidRPr="00286E64">
        <w:rPr>
          <w:rFonts w:ascii="Arial" w:hAnsi="Arial"/>
          <w:b/>
          <w:sz w:val="22"/>
          <w:szCs w:val="22"/>
        </w:rPr>
        <w:t xml:space="preserve"> συνημμένη</w:t>
      </w:r>
      <w:r w:rsidRPr="00694687">
        <w:rPr>
          <w:rFonts w:ascii="Arial" w:hAnsi="Arial"/>
          <w:b/>
          <w:sz w:val="22"/>
          <w:szCs w:val="22"/>
        </w:rPr>
        <w:t xml:space="preserve"> Αίτηση -</w:t>
      </w:r>
      <w:r w:rsidRPr="00694687">
        <w:rPr>
          <w:rFonts w:ascii="Arial" w:hAnsi="Arial"/>
          <w:sz w:val="22"/>
          <w:szCs w:val="22"/>
        </w:rPr>
        <w:t xml:space="preserve"> </w:t>
      </w:r>
      <w:r w:rsidRPr="00694687">
        <w:rPr>
          <w:rFonts w:ascii="Arial" w:hAnsi="Arial"/>
          <w:b/>
          <w:sz w:val="22"/>
          <w:szCs w:val="22"/>
        </w:rPr>
        <w:t>Υπεύθυνη Δήλωση</w:t>
      </w:r>
      <w:r>
        <w:rPr>
          <w:rFonts w:ascii="Arial" w:hAnsi="Arial"/>
          <w:sz w:val="22"/>
          <w:szCs w:val="22"/>
        </w:rPr>
        <w:t xml:space="preserve"> και να την καταθέσουν στη Διεύθυνση Δ.Ε. όπου ανήκουν, αποκλειστικά κατά το χρονικό διάστημα </w:t>
      </w:r>
      <w:r w:rsidRPr="00DD19D4">
        <w:rPr>
          <w:rFonts w:ascii="Arial" w:hAnsi="Arial"/>
          <w:b/>
          <w:sz w:val="22"/>
          <w:szCs w:val="22"/>
          <w:u w:val="single"/>
        </w:rPr>
        <w:t>από 2</w:t>
      </w:r>
      <w:r w:rsidR="005C2583" w:rsidRPr="005C2583">
        <w:rPr>
          <w:rFonts w:ascii="Arial" w:hAnsi="Arial"/>
          <w:b/>
          <w:sz w:val="22"/>
          <w:szCs w:val="22"/>
          <w:u w:val="single"/>
        </w:rPr>
        <w:t>5</w:t>
      </w:r>
      <w:r w:rsidRPr="00DD19D4">
        <w:rPr>
          <w:rFonts w:ascii="Arial" w:hAnsi="Arial"/>
          <w:b/>
          <w:sz w:val="22"/>
          <w:szCs w:val="22"/>
          <w:u w:val="single"/>
        </w:rPr>
        <w:t xml:space="preserve"> έως 2</w:t>
      </w:r>
      <w:r w:rsidR="005C2583" w:rsidRPr="005C2583">
        <w:rPr>
          <w:rFonts w:ascii="Arial" w:hAnsi="Arial"/>
          <w:b/>
          <w:sz w:val="22"/>
          <w:szCs w:val="22"/>
          <w:u w:val="single"/>
        </w:rPr>
        <w:t>7</w:t>
      </w:r>
      <w:r w:rsidRPr="00DD19D4">
        <w:rPr>
          <w:rFonts w:ascii="Arial" w:hAnsi="Arial"/>
          <w:b/>
          <w:sz w:val="22"/>
          <w:szCs w:val="22"/>
          <w:u w:val="single"/>
        </w:rPr>
        <w:t xml:space="preserve"> Απριλίου 2017</w:t>
      </w:r>
      <w:r>
        <w:rPr>
          <w:rFonts w:ascii="Arial" w:hAnsi="Arial"/>
          <w:sz w:val="22"/>
          <w:szCs w:val="22"/>
        </w:rPr>
        <w:t xml:space="preserve">. Επισημαίνεται ότι οι αιτήσεις των </w:t>
      </w:r>
      <w:r w:rsidR="00286E64">
        <w:rPr>
          <w:rFonts w:ascii="Arial" w:hAnsi="Arial"/>
          <w:sz w:val="22"/>
          <w:szCs w:val="22"/>
        </w:rPr>
        <w:t>ενδιαφερομένων</w:t>
      </w:r>
      <w:r>
        <w:rPr>
          <w:rFonts w:ascii="Arial" w:hAnsi="Arial"/>
          <w:sz w:val="22"/>
          <w:szCs w:val="22"/>
        </w:rPr>
        <w:t xml:space="preserve"> και οι προϋποθέσεις που πρέπει να τηρούνται από εκείνους θα ελεγχθούν με ευθύνη των Διευθυντών Δ.Ε., οι οποίοι σε συνεργασία με τους </w:t>
      </w:r>
      <w:r w:rsidR="00286E64">
        <w:rPr>
          <w:rFonts w:ascii="Arial" w:hAnsi="Arial"/>
          <w:sz w:val="22"/>
          <w:szCs w:val="22"/>
        </w:rPr>
        <w:t>σ</w:t>
      </w:r>
      <w:r>
        <w:rPr>
          <w:rFonts w:ascii="Arial" w:hAnsi="Arial"/>
          <w:sz w:val="22"/>
          <w:szCs w:val="22"/>
        </w:rPr>
        <w:t xml:space="preserve">χολικούς </w:t>
      </w:r>
      <w:r w:rsidR="00286E64">
        <w:rPr>
          <w:rFonts w:ascii="Arial" w:hAnsi="Arial"/>
          <w:sz w:val="22"/>
          <w:szCs w:val="22"/>
        </w:rPr>
        <w:t>σ</w:t>
      </w:r>
      <w:r>
        <w:rPr>
          <w:rFonts w:ascii="Arial" w:hAnsi="Arial"/>
          <w:sz w:val="22"/>
          <w:szCs w:val="22"/>
        </w:rPr>
        <w:t>υμβούλους και τους Προϊσταμένους Επιστημονικής Καθοδήγησης συνεκτιμώντας επιπλέον στοιχεία όπως η εμπειρία</w:t>
      </w:r>
      <w:r w:rsidR="00B47CD5">
        <w:rPr>
          <w:rFonts w:ascii="Arial" w:hAnsi="Arial"/>
          <w:sz w:val="22"/>
          <w:szCs w:val="22"/>
        </w:rPr>
        <w:t>, η συνέπεια</w:t>
      </w:r>
      <w:r>
        <w:rPr>
          <w:rFonts w:ascii="Arial" w:hAnsi="Arial"/>
          <w:sz w:val="22"/>
          <w:szCs w:val="22"/>
        </w:rPr>
        <w:t xml:space="preserve"> και </w:t>
      </w:r>
      <w:r w:rsidR="00B47CD5">
        <w:rPr>
          <w:rFonts w:ascii="Arial" w:hAnsi="Arial"/>
          <w:sz w:val="22"/>
          <w:szCs w:val="22"/>
        </w:rPr>
        <w:t>η</w:t>
      </w:r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οργανωτικότητα</w:t>
      </w:r>
      <w:proofErr w:type="spellEnd"/>
      <w:r>
        <w:rPr>
          <w:rFonts w:ascii="Arial" w:hAnsi="Arial"/>
          <w:sz w:val="22"/>
          <w:szCs w:val="22"/>
        </w:rPr>
        <w:t xml:space="preserve">, θα </w:t>
      </w:r>
      <w:r w:rsidR="00872756">
        <w:rPr>
          <w:rFonts w:ascii="Arial" w:hAnsi="Arial"/>
          <w:sz w:val="22"/>
          <w:szCs w:val="22"/>
        </w:rPr>
        <w:t xml:space="preserve">καταρτίσουν </w:t>
      </w:r>
      <w:r>
        <w:rPr>
          <w:rFonts w:ascii="Arial" w:hAnsi="Arial"/>
          <w:sz w:val="22"/>
          <w:szCs w:val="22"/>
        </w:rPr>
        <w:t xml:space="preserve">καταλόγους με τους </w:t>
      </w:r>
      <w:r w:rsidRPr="00B47CD5">
        <w:rPr>
          <w:rFonts w:ascii="Arial" w:hAnsi="Arial"/>
          <w:sz w:val="22"/>
          <w:szCs w:val="22"/>
        </w:rPr>
        <w:t>προτεινόμενους</w:t>
      </w:r>
      <w:r>
        <w:rPr>
          <w:rFonts w:ascii="Arial" w:hAnsi="Arial"/>
          <w:sz w:val="22"/>
          <w:szCs w:val="22"/>
        </w:rPr>
        <w:t xml:space="preserve"> </w:t>
      </w:r>
      <w:r w:rsidR="00286E64">
        <w:rPr>
          <w:rFonts w:ascii="Arial" w:hAnsi="Arial"/>
          <w:sz w:val="22"/>
          <w:szCs w:val="22"/>
        </w:rPr>
        <w:t xml:space="preserve">σχολικούς συμβούλους και </w:t>
      </w:r>
      <w:r>
        <w:rPr>
          <w:rFonts w:ascii="Arial" w:hAnsi="Arial"/>
          <w:sz w:val="22"/>
          <w:szCs w:val="22"/>
        </w:rPr>
        <w:t xml:space="preserve">εκπαιδευτικούς. </w:t>
      </w:r>
    </w:p>
    <w:p w:rsidR="00083F2C" w:rsidRDefault="00083F2C" w:rsidP="004A0159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</w:p>
    <w:p w:rsidR="00830DAA" w:rsidRPr="00083F2C" w:rsidRDefault="00830DAA" w:rsidP="004A0159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</w:p>
    <w:p w:rsidR="00897D73" w:rsidRPr="00897D73" w:rsidRDefault="00173CEF" w:rsidP="00173CEF">
      <w:pPr>
        <w:ind w:left="36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</w:t>
      </w:r>
      <w:r w:rsidR="003B6733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B6733">
        <w:rPr>
          <w:rFonts w:ascii="Arial" w:hAnsi="Arial" w:cs="Arial"/>
          <w:b/>
          <w:sz w:val="22"/>
          <w:szCs w:val="22"/>
        </w:rPr>
        <w:t>Ο ΓΕΝΙΚΟΣ ΓΡΑΜΜΑΤΕΑΣ</w:t>
      </w:r>
    </w:p>
    <w:p w:rsidR="000C2C3D" w:rsidRDefault="000C2C3D" w:rsidP="00FD0B7B">
      <w:pPr>
        <w:jc w:val="both"/>
        <w:rPr>
          <w:rFonts w:ascii="Arial" w:hAnsi="Arial" w:cs="Arial"/>
          <w:b/>
          <w:sz w:val="22"/>
          <w:szCs w:val="22"/>
        </w:rPr>
      </w:pPr>
    </w:p>
    <w:p w:rsidR="00830DAA" w:rsidRPr="00897D73" w:rsidRDefault="00830DAA" w:rsidP="00FD0B7B">
      <w:pPr>
        <w:jc w:val="both"/>
        <w:rPr>
          <w:rFonts w:ascii="Arial" w:hAnsi="Arial" w:cs="Arial"/>
          <w:b/>
          <w:sz w:val="22"/>
          <w:szCs w:val="22"/>
        </w:rPr>
      </w:pPr>
    </w:p>
    <w:p w:rsidR="00897D73" w:rsidRPr="00BB4F2E" w:rsidRDefault="00897D73" w:rsidP="00897D73">
      <w:pPr>
        <w:ind w:left="5040"/>
        <w:jc w:val="both"/>
        <w:rPr>
          <w:rFonts w:ascii="Arial" w:hAnsi="Arial" w:cs="Arial"/>
          <w:b/>
          <w:sz w:val="22"/>
          <w:szCs w:val="22"/>
        </w:rPr>
      </w:pPr>
      <w:r w:rsidRPr="00897D73">
        <w:rPr>
          <w:rFonts w:ascii="Arial" w:hAnsi="Arial" w:cs="Arial"/>
          <w:b/>
          <w:sz w:val="22"/>
          <w:szCs w:val="22"/>
        </w:rPr>
        <w:t xml:space="preserve"> </w:t>
      </w:r>
      <w:r w:rsidR="00E872E3">
        <w:rPr>
          <w:rFonts w:ascii="Arial" w:hAnsi="Arial" w:cs="Arial"/>
          <w:b/>
          <w:sz w:val="22"/>
          <w:szCs w:val="22"/>
        </w:rPr>
        <w:t xml:space="preserve">  </w:t>
      </w:r>
      <w:r w:rsidR="00173CEF">
        <w:rPr>
          <w:rFonts w:ascii="Arial" w:hAnsi="Arial" w:cs="Arial"/>
          <w:b/>
          <w:sz w:val="22"/>
          <w:szCs w:val="22"/>
        </w:rPr>
        <w:t xml:space="preserve">   </w:t>
      </w:r>
      <w:r w:rsidR="003B6733">
        <w:rPr>
          <w:rFonts w:ascii="Arial" w:hAnsi="Arial" w:cs="Arial"/>
          <w:b/>
          <w:sz w:val="22"/>
          <w:szCs w:val="22"/>
        </w:rPr>
        <w:t xml:space="preserve"> </w:t>
      </w:r>
      <w:r w:rsidR="00173CEF">
        <w:rPr>
          <w:rFonts w:ascii="Arial" w:hAnsi="Arial" w:cs="Arial"/>
          <w:b/>
          <w:sz w:val="22"/>
          <w:szCs w:val="22"/>
        </w:rPr>
        <w:t xml:space="preserve"> </w:t>
      </w:r>
      <w:r w:rsidR="003B6733">
        <w:rPr>
          <w:rFonts w:ascii="Arial" w:hAnsi="Arial" w:cs="Arial"/>
          <w:b/>
          <w:sz w:val="22"/>
          <w:szCs w:val="22"/>
        </w:rPr>
        <w:t>ΙΩΑΝΝΗΣ Δ. ΠΑΝΤΗΣ</w:t>
      </w:r>
    </w:p>
    <w:p w:rsidR="0019028B" w:rsidRDefault="0019028B" w:rsidP="003B6733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35330" w:rsidRDefault="00E35330" w:rsidP="003B6733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35330" w:rsidRDefault="00E35330" w:rsidP="003B6733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35330" w:rsidRDefault="00E35330" w:rsidP="003B6733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35330" w:rsidRDefault="00E35330" w:rsidP="003B6733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B6733" w:rsidRDefault="003B6733" w:rsidP="003A21A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Συνημμένα:</w:t>
      </w:r>
    </w:p>
    <w:p w:rsidR="00FC7451" w:rsidRDefault="00626844" w:rsidP="004E035E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E35330">
        <w:rPr>
          <w:rFonts w:ascii="Arial" w:hAnsi="Arial" w:cs="Arial"/>
          <w:sz w:val="22"/>
          <w:szCs w:val="22"/>
        </w:rPr>
        <w:t>Υπόδει</w:t>
      </w:r>
      <w:r w:rsidR="003B6733" w:rsidRPr="00830DAA">
        <w:rPr>
          <w:rFonts w:ascii="Arial" w:hAnsi="Arial" w:cs="Arial"/>
          <w:sz w:val="22"/>
          <w:szCs w:val="22"/>
        </w:rPr>
        <w:t xml:space="preserve">γμα </w:t>
      </w:r>
      <w:r w:rsidR="00E35330">
        <w:rPr>
          <w:rFonts w:ascii="Arial" w:hAnsi="Arial" w:cs="Arial"/>
          <w:sz w:val="22"/>
          <w:szCs w:val="22"/>
        </w:rPr>
        <w:t xml:space="preserve">Αίτησης - </w:t>
      </w:r>
      <w:r w:rsidR="003B6733" w:rsidRPr="00830DAA">
        <w:rPr>
          <w:rFonts w:ascii="Arial" w:hAnsi="Arial" w:cs="Arial"/>
          <w:sz w:val="22"/>
          <w:szCs w:val="22"/>
        </w:rPr>
        <w:t>Υπεύθυν</w:t>
      </w:r>
      <w:r w:rsidR="00830DAA">
        <w:rPr>
          <w:rFonts w:ascii="Arial" w:hAnsi="Arial" w:cs="Arial"/>
          <w:sz w:val="22"/>
          <w:szCs w:val="22"/>
        </w:rPr>
        <w:t>ης</w:t>
      </w:r>
      <w:r w:rsidR="003B6733" w:rsidRPr="00830DAA">
        <w:rPr>
          <w:rFonts w:ascii="Arial" w:hAnsi="Arial" w:cs="Arial"/>
          <w:sz w:val="22"/>
          <w:szCs w:val="22"/>
        </w:rPr>
        <w:t xml:space="preserve"> Δ</w:t>
      </w:r>
      <w:r w:rsidR="00830DAA">
        <w:rPr>
          <w:rFonts w:ascii="Arial" w:hAnsi="Arial" w:cs="Arial"/>
          <w:sz w:val="22"/>
          <w:szCs w:val="22"/>
        </w:rPr>
        <w:t>ή</w:t>
      </w:r>
      <w:r w:rsidR="003B6733" w:rsidRPr="00830DAA">
        <w:rPr>
          <w:rFonts w:ascii="Arial" w:hAnsi="Arial" w:cs="Arial"/>
          <w:sz w:val="22"/>
          <w:szCs w:val="22"/>
        </w:rPr>
        <w:t>λ</w:t>
      </w:r>
      <w:r w:rsidR="00830DAA">
        <w:rPr>
          <w:rFonts w:ascii="Arial" w:hAnsi="Arial" w:cs="Arial"/>
          <w:sz w:val="22"/>
          <w:szCs w:val="22"/>
        </w:rPr>
        <w:t>ω</w:t>
      </w:r>
      <w:r w:rsidR="003B6733" w:rsidRPr="00830DAA">
        <w:rPr>
          <w:rFonts w:ascii="Arial" w:hAnsi="Arial" w:cs="Arial"/>
          <w:sz w:val="22"/>
          <w:szCs w:val="22"/>
        </w:rPr>
        <w:t>σ</w:t>
      </w:r>
      <w:r w:rsidR="00830DAA">
        <w:rPr>
          <w:rFonts w:ascii="Arial" w:hAnsi="Arial" w:cs="Arial"/>
          <w:sz w:val="22"/>
          <w:szCs w:val="22"/>
        </w:rPr>
        <w:t>ης</w:t>
      </w:r>
      <w:r w:rsidR="00E353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σχολικού συμβούλου </w:t>
      </w:r>
      <w:r w:rsidR="00E35330">
        <w:rPr>
          <w:rFonts w:ascii="Arial" w:hAnsi="Arial" w:cs="Arial"/>
          <w:sz w:val="22"/>
          <w:szCs w:val="22"/>
        </w:rPr>
        <w:t>(1 σελ.)</w:t>
      </w:r>
    </w:p>
    <w:p w:rsidR="00626844" w:rsidRDefault="00626844" w:rsidP="00626844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86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Υπόδει</w:t>
      </w:r>
      <w:r w:rsidRPr="00830DAA">
        <w:rPr>
          <w:rFonts w:ascii="Arial" w:hAnsi="Arial" w:cs="Arial"/>
          <w:sz w:val="22"/>
          <w:szCs w:val="22"/>
        </w:rPr>
        <w:t xml:space="preserve">γμα </w:t>
      </w:r>
      <w:r>
        <w:rPr>
          <w:rFonts w:ascii="Arial" w:hAnsi="Arial" w:cs="Arial"/>
          <w:sz w:val="22"/>
          <w:szCs w:val="22"/>
        </w:rPr>
        <w:t xml:space="preserve">Αίτησης - </w:t>
      </w:r>
      <w:r w:rsidRPr="00830DAA">
        <w:rPr>
          <w:rFonts w:ascii="Arial" w:hAnsi="Arial" w:cs="Arial"/>
          <w:sz w:val="22"/>
          <w:szCs w:val="22"/>
        </w:rPr>
        <w:t>Υπεύθυν</w:t>
      </w:r>
      <w:r>
        <w:rPr>
          <w:rFonts w:ascii="Arial" w:hAnsi="Arial" w:cs="Arial"/>
          <w:sz w:val="22"/>
          <w:szCs w:val="22"/>
        </w:rPr>
        <w:t>ης</w:t>
      </w:r>
      <w:r w:rsidRPr="00830DAA">
        <w:rPr>
          <w:rFonts w:ascii="Arial" w:hAnsi="Arial" w:cs="Arial"/>
          <w:sz w:val="22"/>
          <w:szCs w:val="22"/>
        </w:rPr>
        <w:t xml:space="preserve"> Δ</w:t>
      </w:r>
      <w:r>
        <w:rPr>
          <w:rFonts w:ascii="Arial" w:hAnsi="Arial" w:cs="Arial"/>
          <w:sz w:val="22"/>
          <w:szCs w:val="22"/>
        </w:rPr>
        <w:t>ή</w:t>
      </w:r>
      <w:r w:rsidRPr="00830DAA">
        <w:rPr>
          <w:rFonts w:ascii="Arial" w:hAnsi="Arial" w:cs="Arial"/>
          <w:sz w:val="22"/>
          <w:szCs w:val="22"/>
        </w:rPr>
        <w:t>λ</w:t>
      </w:r>
      <w:r>
        <w:rPr>
          <w:rFonts w:ascii="Arial" w:hAnsi="Arial" w:cs="Arial"/>
          <w:sz w:val="22"/>
          <w:szCs w:val="22"/>
        </w:rPr>
        <w:t>ω</w:t>
      </w:r>
      <w:r w:rsidRPr="00830DAA">
        <w:rPr>
          <w:rFonts w:ascii="Arial" w:hAnsi="Arial" w:cs="Arial"/>
          <w:sz w:val="22"/>
          <w:szCs w:val="22"/>
        </w:rPr>
        <w:t>σ</w:t>
      </w:r>
      <w:r>
        <w:rPr>
          <w:rFonts w:ascii="Arial" w:hAnsi="Arial" w:cs="Arial"/>
          <w:sz w:val="22"/>
          <w:szCs w:val="22"/>
        </w:rPr>
        <w:t>ης εκπαιδευτικού (1 σελ.)</w:t>
      </w:r>
    </w:p>
    <w:p w:rsidR="00626844" w:rsidRPr="00830DAA" w:rsidRDefault="00626844" w:rsidP="0034546A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86" w:lineRule="atLeast"/>
        <w:jc w:val="both"/>
        <w:rPr>
          <w:rFonts w:ascii="Arial" w:hAnsi="Arial" w:cs="Arial"/>
          <w:sz w:val="22"/>
          <w:szCs w:val="22"/>
        </w:rPr>
      </w:pPr>
    </w:p>
    <w:p w:rsidR="0019028B" w:rsidRDefault="0019028B" w:rsidP="00FC745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35330" w:rsidRDefault="00E35330" w:rsidP="00FC745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35330" w:rsidRDefault="00E35330" w:rsidP="00FC745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35330" w:rsidRDefault="00E35330" w:rsidP="00FC745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97D73" w:rsidRDefault="00897D73" w:rsidP="003A21A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86" w:lineRule="atLeast"/>
        <w:jc w:val="both"/>
        <w:rPr>
          <w:rFonts w:ascii="Arial" w:hAnsi="Arial" w:cs="Arial"/>
          <w:b/>
          <w:sz w:val="22"/>
          <w:szCs w:val="22"/>
        </w:rPr>
      </w:pPr>
      <w:r w:rsidRPr="00897D73">
        <w:rPr>
          <w:rFonts w:ascii="Arial" w:hAnsi="Arial" w:cs="Arial"/>
          <w:b/>
          <w:sz w:val="22"/>
          <w:szCs w:val="22"/>
          <w:u w:val="single"/>
        </w:rPr>
        <w:t>Εσωτερική Διανομή</w:t>
      </w:r>
      <w:r w:rsidRPr="00897D73">
        <w:rPr>
          <w:rFonts w:ascii="Arial" w:hAnsi="Arial" w:cs="Arial"/>
          <w:b/>
          <w:sz w:val="22"/>
          <w:szCs w:val="22"/>
        </w:rPr>
        <w:t>:</w:t>
      </w:r>
    </w:p>
    <w:p w:rsidR="00E35330" w:rsidRDefault="0034546A" w:rsidP="0034546A">
      <w:pPr>
        <w:tabs>
          <w:tab w:val="left" w:pos="6521"/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830DAA">
        <w:rPr>
          <w:rFonts w:ascii="Arial" w:hAnsi="Arial" w:cs="Arial"/>
          <w:sz w:val="22"/>
          <w:szCs w:val="22"/>
        </w:rPr>
        <w:t xml:space="preserve">1) </w:t>
      </w:r>
      <w:r w:rsidR="001B1FB6" w:rsidRPr="00830DAA">
        <w:rPr>
          <w:rFonts w:ascii="Arial" w:hAnsi="Arial" w:cs="Arial"/>
          <w:sz w:val="22"/>
          <w:szCs w:val="22"/>
        </w:rPr>
        <w:t>Γενική Διεύθυνση Στρατηγικού Σχεδιασμού, Προγραμματισμού και Ηλεκτρονικής Διακυβέρνησης</w:t>
      </w:r>
    </w:p>
    <w:p w:rsidR="00E35330" w:rsidRDefault="0034546A" w:rsidP="0034546A">
      <w:pPr>
        <w:tabs>
          <w:tab w:val="left" w:pos="6521"/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830DAA">
        <w:rPr>
          <w:rFonts w:ascii="Arial" w:hAnsi="Arial" w:cs="Arial"/>
          <w:sz w:val="22"/>
          <w:szCs w:val="22"/>
        </w:rPr>
        <w:t xml:space="preserve">2) </w:t>
      </w:r>
      <w:r w:rsidR="001B1FB6" w:rsidRPr="00830DAA">
        <w:rPr>
          <w:rFonts w:ascii="Arial" w:hAnsi="Arial" w:cs="Arial"/>
          <w:sz w:val="22"/>
          <w:szCs w:val="22"/>
        </w:rPr>
        <w:t xml:space="preserve">Γενική Διεύθυνση Σπουδών Πρωτοβάθμιας και Δευτεροβάθμιας Εκπαίδευσης </w:t>
      </w:r>
    </w:p>
    <w:p w:rsidR="00E35330" w:rsidRDefault="0034546A" w:rsidP="0034546A">
      <w:pPr>
        <w:tabs>
          <w:tab w:val="left" w:pos="6521"/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830DAA">
        <w:rPr>
          <w:rFonts w:ascii="Arial" w:hAnsi="Arial" w:cs="Arial"/>
          <w:sz w:val="22"/>
          <w:szCs w:val="22"/>
        </w:rPr>
        <w:t xml:space="preserve">3) </w:t>
      </w:r>
      <w:r w:rsidR="001B1FB6" w:rsidRPr="00830DAA">
        <w:rPr>
          <w:rFonts w:ascii="Arial" w:hAnsi="Arial" w:cs="Arial"/>
          <w:sz w:val="22"/>
          <w:szCs w:val="22"/>
        </w:rPr>
        <w:t>Διεύθυνση Διοίκησης Προσωπικού Δευτεροβάθμιας Εκπαίδευσης</w:t>
      </w:r>
    </w:p>
    <w:p w:rsidR="00E35330" w:rsidRDefault="0034546A" w:rsidP="0034546A">
      <w:pPr>
        <w:tabs>
          <w:tab w:val="left" w:pos="6521"/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830DAA">
        <w:rPr>
          <w:rFonts w:ascii="Arial" w:hAnsi="Arial" w:cs="Arial"/>
          <w:sz w:val="22"/>
          <w:szCs w:val="22"/>
        </w:rPr>
        <w:t xml:space="preserve">4) </w:t>
      </w:r>
      <w:r w:rsidR="001B1FB6" w:rsidRPr="00830DAA">
        <w:rPr>
          <w:rFonts w:ascii="Arial" w:hAnsi="Arial" w:cs="Arial"/>
          <w:sz w:val="22"/>
          <w:szCs w:val="22"/>
        </w:rPr>
        <w:t>Αυτοτελές Τμήμα Στελεχών Πρωτοβάθμιας και Δευτεροβάθμιας Εκπαίδευσης – ΚΥΣΔΕ</w:t>
      </w:r>
      <w:r w:rsidRPr="00830DAA">
        <w:rPr>
          <w:rFonts w:ascii="Arial" w:hAnsi="Arial" w:cs="Arial"/>
          <w:sz w:val="22"/>
          <w:szCs w:val="22"/>
        </w:rPr>
        <w:t xml:space="preserve"> </w:t>
      </w:r>
    </w:p>
    <w:p w:rsidR="00AC3B14" w:rsidRDefault="0034546A" w:rsidP="0034546A">
      <w:pPr>
        <w:tabs>
          <w:tab w:val="left" w:pos="6521"/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830DAA">
        <w:rPr>
          <w:rFonts w:ascii="Arial" w:hAnsi="Arial" w:cs="Arial"/>
          <w:sz w:val="22"/>
          <w:szCs w:val="22"/>
        </w:rPr>
        <w:t xml:space="preserve">5) </w:t>
      </w:r>
      <w:r w:rsidR="006C082E" w:rsidRPr="00830DAA">
        <w:rPr>
          <w:rFonts w:ascii="Arial" w:hAnsi="Arial" w:cs="Arial"/>
          <w:sz w:val="22"/>
          <w:szCs w:val="22"/>
        </w:rPr>
        <w:t>Πρόεδρο Εθνικού Οργανισμού Εξετάσεων</w:t>
      </w:r>
      <w:r w:rsidRPr="00830DAA">
        <w:rPr>
          <w:rFonts w:ascii="Arial" w:hAnsi="Arial" w:cs="Arial"/>
          <w:sz w:val="22"/>
          <w:szCs w:val="22"/>
        </w:rPr>
        <w:t xml:space="preserve">, </w:t>
      </w:r>
    </w:p>
    <w:p w:rsidR="00BB4F2E" w:rsidRPr="00830DAA" w:rsidRDefault="0034546A" w:rsidP="0034546A">
      <w:pPr>
        <w:tabs>
          <w:tab w:val="left" w:pos="6521"/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830DAA">
        <w:rPr>
          <w:rFonts w:ascii="Arial" w:hAnsi="Arial" w:cs="Arial"/>
          <w:sz w:val="22"/>
          <w:szCs w:val="22"/>
        </w:rPr>
        <w:t xml:space="preserve">6) </w:t>
      </w:r>
      <w:r w:rsidR="001B1FB6" w:rsidRPr="00830DAA">
        <w:rPr>
          <w:rFonts w:ascii="Arial" w:hAnsi="Arial" w:cs="Arial"/>
          <w:sz w:val="22"/>
          <w:szCs w:val="22"/>
        </w:rPr>
        <w:t>Διεύθυνση Εξετάσεων και Πιστοποιήσεων/Τμήμα Α’</w:t>
      </w:r>
    </w:p>
    <w:sectPr w:rsidR="00BB4F2E" w:rsidRPr="00830DAA" w:rsidSect="00F467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24" w:right="1134" w:bottom="624" w:left="1134" w:header="51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743" w:rsidRDefault="002F4743" w:rsidP="002B0BAE">
      <w:r>
        <w:separator/>
      </w:r>
    </w:p>
  </w:endnote>
  <w:endnote w:type="continuationSeparator" w:id="0">
    <w:p w:rsidR="002F4743" w:rsidRDefault="002F4743" w:rsidP="002B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AE" w:rsidRDefault="002B0BA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AE" w:rsidRDefault="002B0BA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AE" w:rsidRDefault="002B0BA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743" w:rsidRDefault="002F4743" w:rsidP="002B0BAE">
      <w:r>
        <w:separator/>
      </w:r>
    </w:p>
  </w:footnote>
  <w:footnote w:type="continuationSeparator" w:id="0">
    <w:p w:rsidR="002F4743" w:rsidRDefault="002F4743" w:rsidP="002B0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AE" w:rsidRDefault="002B0BA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AE" w:rsidRDefault="002B0BA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AE" w:rsidRDefault="002B0B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5D"/>
    <w:rsid w:val="00003439"/>
    <w:rsid w:val="00007B08"/>
    <w:rsid w:val="00012740"/>
    <w:rsid w:val="00014DD7"/>
    <w:rsid w:val="00025249"/>
    <w:rsid w:val="00073C0F"/>
    <w:rsid w:val="00074F57"/>
    <w:rsid w:val="000824F8"/>
    <w:rsid w:val="00083F2C"/>
    <w:rsid w:val="000A2AFD"/>
    <w:rsid w:val="000B240C"/>
    <w:rsid w:val="000C2C3D"/>
    <w:rsid w:val="000C726D"/>
    <w:rsid w:val="000E3EC2"/>
    <w:rsid w:val="000E7643"/>
    <w:rsid w:val="000F20EA"/>
    <w:rsid w:val="000F52A7"/>
    <w:rsid w:val="001017D5"/>
    <w:rsid w:val="00116380"/>
    <w:rsid w:val="001221F7"/>
    <w:rsid w:val="00140BAF"/>
    <w:rsid w:val="00141AB2"/>
    <w:rsid w:val="00141C30"/>
    <w:rsid w:val="001450E8"/>
    <w:rsid w:val="00145AD7"/>
    <w:rsid w:val="00173CEF"/>
    <w:rsid w:val="00181BB0"/>
    <w:rsid w:val="0019028B"/>
    <w:rsid w:val="001B006D"/>
    <w:rsid w:val="001B1FB6"/>
    <w:rsid w:val="001C2781"/>
    <w:rsid w:val="001C6555"/>
    <w:rsid w:val="001C7421"/>
    <w:rsid w:val="001D12C6"/>
    <w:rsid w:val="001D2A41"/>
    <w:rsid w:val="001E23B4"/>
    <w:rsid w:val="001E4656"/>
    <w:rsid w:val="001F3140"/>
    <w:rsid w:val="001F3877"/>
    <w:rsid w:val="002269F0"/>
    <w:rsid w:val="00235AF1"/>
    <w:rsid w:val="00261C2D"/>
    <w:rsid w:val="00263500"/>
    <w:rsid w:val="00263F76"/>
    <w:rsid w:val="00264D95"/>
    <w:rsid w:val="00265E21"/>
    <w:rsid w:val="002669FF"/>
    <w:rsid w:val="0026721D"/>
    <w:rsid w:val="0027596A"/>
    <w:rsid w:val="00275D9F"/>
    <w:rsid w:val="00286E64"/>
    <w:rsid w:val="002A7AAB"/>
    <w:rsid w:val="002B0BAE"/>
    <w:rsid w:val="002B3008"/>
    <w:rsid w:val="002C3C49"/>
    <w:rsid w:val="002E6868"/>
    <w:rsid w:val="002F12B3"/>
    <w:rsid w:val="002F34E1"/>
    <w:rsid w:val="002F4743"/>
    <w:rsid w:val="002F5FBB"/>
    <w:rsid w:val="002F77D8"/>
    <w:rsid w:val="003008C1"/>
    <w:rsid w:val="00326759"/>
    <w:rsid w:val="00345224"/>
    <w:rsid w:val="0034546A"/>
    <w:rsid w:val="003511E2"/>
    <w:rsid w:val="003563B9"/>
    <w:rsid w:val="00361118"/>
    <w:rsid w:val="00361EA6"/>
    <w:rsid w:val="003965BF"/>
    <w:rsid w:val="003969F0"/>
    <w:rsid w:val="003A0C51"/>
    <w:rsid w:val="003A21A1"/>
    <w:rsid w:val="003A25ED"/>
    <w:rsid w:val="003A6C1B"/>
    <w:rsid w:val="003B2E2C"/>
    <w:rsid w:val="003B3A1B"/>
    <w:rsid w:val="003B6733"/>
    <w:rsid w:val="003C05B6"/>
    <w:rsid w:val="003C09A5"/>
    <w:rsid w:val="003D1346"/>
    <w:rsid w:val="003D2D89"/>
    <w:rsid w:val="003E09D4"/>
    <w:rsid w:val="003E14EF"/>
    <w:rsid w:val="003E18FC"/>
    <w:rsid w:val="003E4DEE"/>
    <w:rsid w:val="003F11AB"/>
    <w:rsid w:val="00402427"/>
    <w:rsid w:val="00403B84"/>
    <w:rsid w:val="0041368E"/>
    <w:rsid w:val="004178DB"/>
    <w:rsid w:val="004201C4"/>
    <w:rsid w:val="00427091"/>
    <w:rsid w:val="0045172F"/>
    <w:rsid w:val="004717D9"/>
    <w:rsid w:val="0047335A"/>
    <w:rsid w:val="00481C1C"/>
    <w:rsid w:val="004823BD"/>
    <w:rsid w:val="00484108"/>
    <w:rsid w:val="004A0159"/>
    <w:rsid w:val="004B055E"/>
    <w:rsid w:val="004B2F24"/>
    <w:rsid w:val="004B401C"/>
    <w:rsid w:val="004C6A91"/>
    <w:rsid w:val="004E035E"/>
    <w:rsid w:val="004E1EF6"/>
    <w:rsid w:val="004E7090"/>
    <w:rsid w:val="004F03C3"/>
    <w:rsid w:val="004F4CFD"/>
    <w:rsid w:val="005136AB"/>
    <w:rsid w:val="00524D37"/>
    <w:rsid w:val="005456FE"/>
    <w:rsid w:val="00557332"/>
    <w:rsid w:val="005649FC"/>
    <w:rsid w:val="00577F06"/>
    <w:rsid w:val="00596A0C"/>
    <w:rsid w:val="005A3D3B"/>
    <w:rsid w:val="005A4A91"/>
    <w:rsid w:val="005A639C"/>
    <w:rsid w:val="005B3BD0"/>
    <w:rsid w:val="005C2128"/>
    <w:rsid w:val="005C2583"/>
    <w:rsid w:val="005C4F0A"/>
    <w:rsid w:val="005E1819"/>
    <w:rsid w:val="005E21CE"/>
    <w:rsid w:val="005F0EB3"/>
    <w:rsid w:val="005F6D96"/>
    <w:rsid w:val="00603532"/>
    <w:rsid w:val="00614409"/>
    <w:rsid w:val="00620999"/>
    <w:rsid w:val="006261CC"/>
    <w:rsid w:val="00626844"/>
    <w:rsid w:val="00630094"/>
    <w:rsid w:val="00633E36"/>
    <w:rsid w:val="00640541"/>
    <w:rsid w:val="00640F4E"/>
    <w:rsid w:val="00650ECA"/>
    <w:rsid w:val="006516F3"/>
    <w:rsid w:val="006518DD"/>
    <w:rsid w:val="00660F25"/>
    <w:rsid w:val="00667667"/>
    <w:rsid w:val="0069251A"/>
    <w:rsid w:val="00694687"/>
    <w:rsid w:val="006A1977"/>
    <w:rsid w:val="006A3BFE"/>
    <w:rsid w:val="006A489F"/>
    <w:rsid w:val="006B6317"/>
    <w:rsid w:val="006C082E"/>
    <w:rsid w:val="006C29DC"/>
    <w:rsid w:val="006C7448"/>
    <w:rsid w:val="006D145B"/>
    <w:rsid w:val="006E37FA"/>
    <w:rsid w:val="006E4FB1"/>
    <w:rsid w:val="006F250A"/>
    <w:rsid w:val="006F34E9"/>
    <w:rsid w:val="00707CA3"/>
    <w:rsid w:val="007101F8"/>
    <w:rsid w:val="00713271"/>
    <w:rsid w:val="007321EE"/>
    <w:rsid w:val="007441FE"/>
    <w:rsid w:val="00754BA1"/>
    <w:rsid w:val="007560AB"/>
    <w:rsid w:val="00756F16"/>
    <w:rsid w:val="007766A0"/>
    <w:rsid w:val="0078596B"/>
    <w:rsid w:val="00791055"/>
    <w:rsid w:val="007931DF"/>
    <w:rsid w:val="007A2B18"/>
    <w:rsid w:val="007A48C1"/>
    <w:rsid w:val="007B0C12"/>
    <w:rsid w:val="007B13D9"/>
    <w:rsid w:val="007B5DB0"/>
    <w:rsid w:val="007C31BD"/>
    <w:rsid w:val="007C473A"/>
    <w:rsid w:val="007D6468"/>
    <w:rsid w:val="007D6690"/>
    <w:rsid w:val="007E7581"/>
    <w:rsid w:val="007F59BB"/>
    <w:rsid w:val="007F7ED5"/>
    <w:rsid w:val="00801A6A"/>
    <w:rsid w:val="008173D1"/>
    <w:rsid w:val="0082085D"/>
    <w:rsid w:val="0082511D"/>
    <w:rsid w:val="00830DAA"/>
    <w:rsid w:val="0084118A"/>
    <w:rsid w:val="0085637D"/>
    <w:rsid w:val="00857532"/>
    <w:rsid w:val="008575D5"/>
    <w:rsid w:val="008620DF"/>
    <w:rsid w:val="008646F5"/>
    <w:rsid w:val="00872756"/>
    <w:rsid w:val="00897D73"/>
    <w:rsid w:val="008B2DF0"/>
    <w:rsid w:val="008B38F1"/>
    <w:rsid w:val="008C6E0C"/>
    <w:rsid w:val="008D0A0A"/>
    <w:rsid w:val="008F12EF"/>
    <w:rsid w:val="008F47CF"/>
    <w:rsid w:val="008F57A7"/>
    <w:rsid w:val="00902520"/>
    <w:rsid w:val="00922BB6"/>
    <w:rsid w:val="009307D9"/>
    <w:rsid w:val="00930C51"/>
    <w:rsid w:val="009319EB"/>
    <w:rsid w:val="00931F04"/>
    <w:rsid w:val="00933D43"/>
    <w:rsid w:val="00945DDE"/>
    <w:rsid w:val="00951CE0"/>
    <w:rsid w:val="00955BCA"/>
    <w:rsid w:val="009619C3"/>
    <w:rsid w:val="00961F5E"/>
    <w:rsid w:val="009676BE"/>
    <w:rsid w:val="00976910"/>
    <w:rsid w:val="00977C6B"/>
    <w:rsid w:val="0098529C"/>
    <w:rsid w:val="00991DD2"/>
    <w:rsid w:val="0099531B"/>
    <w:rsid w:val="0099546A"/>
    <w:rsid w:val="009963CB"/>
    <w:rsid w:val="009A3811"/>
    <w:rsid w:val="009A6B16"/>
    <w:rsid w:val="009B21A5"/>
    <w:rsid w:val="009B57DD"/>
    <w:rsid w:val="009D41F0"/>
    <w:rsid w:val="009D442F"/>
    <w:rsid w:val="009E6085"/>
    <w:rsid w:val="009F5F26"/>
    <w:rsid w:val="00A048BB"/>
    <w:rsid w:val="00A14055"/>
    <w:rsid w:val="00A15366"/>
    <w:rsid w:val="00A17923"/>
    <w:rsid w:val="00A17D32"/>
    <w:rsid w:val="00A37CE1"/>
    <w:rsid w:val="00A633E7"/>
    <w:rsid w:val="00A635DC"/>
    <w:rsid w:val="00A65F7D"/>
    <w:rsid w:val="00A73507"/>
    <w:rsid w:val="00A756EB"/>
    <w:rsid w:val="00A80DDF"/>
    <w:rsid w:val="00A83B81"/>
    <w:rsid w:val="00A8416F"/>
    <w:rsid w:val="00A842A2"/>
    <w:rsid w:val="00A94A69"/>
    <w:rsid w:val="00AA000F"/>
    <w:rsid w:val="00AA1636"/>
    <w:rsid w:val="00AA6281"/>
    <w:rsid w:val="00AC3B14"/>
    <w:rsid w:val="00AC6EB7"/>
    <w:rsid w:val="00AD393E"/>
    <w:rsid w:val="00AE00E1"/>
    <w:rsid w:val="00AE30D6"/>
    <w:rsid w:val="00AE4F73"/>
    <w:rsid w:val="00AF5B45"/>
    <w:rsid w:val="00AF65CC"/>
    <w:rsid w:val="00B006D4"/>
    <w:rsid w:val="00B1591C"/>
    <w:rsid w:val="00B161DD"/>
    <w:rsid w:val="00B1686E"/>
    <w:rsid w:val="00B23A33"/>
    <w:rsid w:val="00B25486"/>
    <w:rsid w:val="00B2578F"/>
    <w:rsid w:val="00B2745A"/>
    <w:rsid w:val="00B320C4"/>
    <w:rsid w:val="00B41D9C"/>
    <w:rsid w:val="00B426F9"/>
    <w:rsid w:val="00B47CD5"/>
    <w:rsid w:val="00B47F6D"/>
    <w:rsid w:val="00B5308B"/>
    <w:rsid w:val="00B54F86"/>
    <w:rsid w:val="00B62BED"/>
    <w:rsid w:val="00B665F5"/>
    <w:rsid w:val="00B777DE"/>
    <w:rsid w:val="00B9542D"/>
    <w:rsid w:val="00BA5D06"/>
    <w:rsid w:val="00BB14F9"/>
    <w:rsid w:val="00BB2373"/>
    <w:rsid w:val="00BB4F2E"/>
    <w:rsid w:val="00BC064A"/>
    <w:rsid w:val="00BC5F2B"/>
    <w:rsid w:val="00BD6915"/>
    <w:rsid w:val="00BE7771"/>
    <w:rsid w:val="00BF2484"/>
    <w:rsid w:val="00C017E3"/>
    <w:rsid w:val="00C01A02"/>
    <w:rsid w:val="00C038E7"/>
    <w:rsid w:val="00C04F66"/>
    <w:rsid w:val="00C14FD6"/>
    <w:rsid w:val="00C1568D"/>
    <w:rsid w:val="00C20A9F"/>
    <w:rsid w:val="00C25A75"/>
    <w:rsid w:val="00C27D4C"/>
    <w:rsid w:val="00C32090"/>
    <w:rsid w:val="00C37B0E"/>
    <w:rsid w:val="00C401D9"/>
    <w:rsid w:val="00C40928"/>
    <w:rsid w:val="00C43DA5"/>
    <w:rsid w:val="00C4521C"/>
    <w:rsid w:val="00C45F55"/>
    <w:rsid w:val="00C55230"/>
    <w:rsid w:val="00C55A99"/>
    <w:rsid w:val="00C5667A"/>
    <w:rsid w:val="00C64F29"/>
    <w:rsid w:val="00C654A0"/>
    <w:rsid w:val="00C664FF"/>
    <w:rsid w:val="00C7232E"/>
    <w:rsid w:val="00C7320A"/>
    <w:rsid w:val="00C74BD7"/>
    <w:rsid w:val="00C869E5"/>
    <w:rsid w:val="00C8747C"/>
    <w:rsid w:val="00C94C0F"/>
    <w:rsid w:val="00CA2D0F"/>
    <w:rsid w:val="00CC3780"/>
    <w:rsid w:val="00CE641D"/>
    <w:rsid w:val="00CF6552"/>
    <w:rsid w:val="00CF7D66"/>
    <w:rsid w:val="00D00B50"/>
    <w:rsid w:val="00D20A91"/>
    <w:rsid w:val="00D246D1"/>
    <w:rsid w:val="00D24E80"/>
    <w:rsid w:val="00D30EC2"/>
    <w:rsid w:val="00D33491"/>
    <w:rsid w:val="00D4332B"/>
    <w:rsid w:val="00D45325"/>
    <w:rsid w:val="00D50CC9"/>
    <w:rsid w:val="00D5305E"/>
    <w:rsid w:val="00D57531"/>
    <w:rsid w:val="00D60058"/>
    <w:rsid w:val="00DA4E45"/>
    <w:rsid w:val="00DC2A4D"/>
    <w:rsid w:val="00DC3001"/>
    <w:rsid w:val="00DC3BD8"/>
    <w:rsid w:val="00DC6BB6"/>
    <w:rsid w:val="00DD19D4"/>
    <w:rsid w:val="00DF2F34"/>
    <w:rsid w:val="00E04EB7"/>
    <w:rsid w:val="00E11700"/>
    <w:rsid w:val="00E278C3"/>
    <w:rsid w:val="00E35330"/>
    <w:rsid w:val="00E430E3"/>
    <w:rsid w:val="00E47AFC"/>
    <w:rsid w:val="00E5224A"/>
    <w:rsid w:val="00E664A5"/>
    <w:rsid w:val="00E67519"/>
    <w:rsid w:val="00E7267B"/>
    <w:rsid w:val="00E82DE2"/>
    <w:rsid w:val="00E85426"/>
    <w:rsid w:val="00E872E3"/>
    <w:rsid w:val="00E874B2"/>
    <w:rsid w:val="00E95248"/>
    <w:rsid w:val="00EA6350"/>
    <w:rsid w:val="00EA733D"/>
    <w:rsid w:val="00EB10A0"/>
    <w:rsid w:val="00EB1B5A"/>
    <w:rsid w:val="00EB44B4"/>
    <w:rsid w:val="00ED4EFC"/>
    <w:rsid w:val="00EF3B09"/>
    <w:rsid w:val="00F061EE"/>
    <w:rsid w:val="00F066B5"/>
    <w:rsid w:val="00F149B1"/>
    <w:rsid w:val="00F31EFA"/>
    <w:rsid w:val="00F32909"/>
    <w:rsid w:val="00F44C5D"/>
    <w:rsid w:val="00F44E0F"/>
    <w:rsid w:val="00F4675F"/>
    <w:rsid w:val="00F473B2"/>
    <w:rsid w:val="00F5238E"/>
    <w:rsid w:val="00F648B0"/>
    <w:rsid w:val="00F65B9B"/>
    <w:rsid w:val="00F76F85"/>
    <w:rsid w:val="00F84EE2"/>
    <w:rsid w:val="00F934AF"/>
    <w:rsid w:val="00F95B22"/>
    <w:rsid w:val="00FA61A9"/>
    <w:rsid w:val="00FB0A30"/>
    <w:rsid w:val="00FC7451"/>
    <w:rsid w:val="00FD0B7B"/>
    <w:rsid w:val="00FD0CD3"/>
    <w:rsid w:val="00FD2D2E"/>
    <w:rsid w:val="00FD465C"/>
    <w:rsid w:val="00FD604A"/>
    <w:rsid w:val="00FD72F4"/>
    <w:rsid w:val="00FF3D78"/>
    <w:rsid w:val="00FF43A5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  <w:style w:type="paragraph" w:styleId="a7">
    <w:name w:val="header"/>
    <w:basedOn w:val="a"/>
    <w:link w:val="Char0"/>
    <w:rsid w:val="002B0BA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rsid w:val="002B0BAE"/>
    <w:rPr>
      <w:sz w:val="24"/>
      <w:szCs w:val="24"/>
    </w:rPr>
  </w:style>
  <w:style w:type="paragraph" w:styleId="a8">
    <w:name w:val="footer"/>
    <w:basedOn w:val="a"/>
    <w:link w:val="Char1"/>
    <w:rsid w:val="002B0BA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rsid w:val="002B0B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  <w:style w:type="paragraph" w:styleId="a7">
    <w:name w:val="header"/>
    <w:basedOn w:val="a"/>
    <w:link w:val="Char0"/>
    <w:rsid w:val="002B0BA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rsid w:val="002B0BAE"/>
    <w:rPr>
      <w:sz w:val="24"/>
      <w:szCs w:val="24"/>
    </w:rPr>
  </w:style>
  <w:style w:type="paragraph" w:styleId="a8">
    <w:name w:val="footer"/>
    <w:basedOn w:val="a"/>
    <w:link w:val="Char1"/>
    <w:rsid w:val="002B0BA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rsid w:val="002B0B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remetsika@minedu.gov.g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minedu.gov.gr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035A9-6E02-4AA2-ACE1-3A4615CC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672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Ασημινα Δρεμετσικα</cp:lastModifiedBy>
  <cp:revision>59</cp:revision>
  <cp:lastPrinted>2016-04-01T06:57:00Z</cp:lastPrinted>
  <dcterms:created xsi:type="dcterms:W3CDTF">2017-04-10T15:53:00Z</dcterms:created>
  <dcterms:modified xsi:type="dcterms:W3CDTF">2017-04-13T08:11:00Z</dcterms:modified>
</cp:coreProperties>
</file>